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4760" w:rsidRPr="00D43AB2" w:rsidRDefault="001D4760" w:rsidP="001D4760">
      <w:pPr>
        <w:pBdr>
          <w:bottom w:val="single" w:sz="12" w:space="1" w:color="auto"/>
        </w:pBdr>
        <w:spacing w:line="276" w:lineRule="auto"/>
        <w:jc w:val="center"/>
        <w:rPr>
          <w:rFonts w:hint="eastAsia"/>
        </w:rPr>
      </w:pPr>
      <w:r w:rsidRPr="00D43AB2">
        <w:t xml:space="preserve">ПРАВИТЕЛЬСТВО САНКТ </w:t>
      </w:r>
      <w:r>
        <w:t>–</w:t>
      </w:r>
      <w:r w:rsidRPr="00D43AB2">
        <w:t xml:space="preserve"> ПЕТЕРБУРГА</w:t>
      </w:r>
      <w:r>
        <w:t xml:space="preserve"> </w:t>
      </w:r>
      <w:r w:rsidRPr="00D43AB2">
        <w:t>КОМИТЕТ ПО ОБРАЗОВАНИЮ</w:t>
      </w:r>
    </w:p>
    <w:p w:rsidR="001D4760" w:rsidRDefault="001D4760" w:rsidP="001D4760">
      <w:pPr>
        <w:pBdr>
          <w:bottom w:val="single" w:sz="12" w:space="1" w:color="auto"/>
        </w:pBdr>
        <w:spacing w:line="276" w:lineRule="auto"/>
        <w:jc w:val="center"/>
        <w:rPr>
          <w:rFonts w:hint="eastAsia"/>
          <w:sz w:val="28"/>
          <w:szCs w:val="28"/>
        </w:rPr>
      </w:pPr>
      <w:r w:rsidRPr="00D43AB2">
        <w:t>Государственное бюджетное общеобразовательное учреждение</w:t>
      </w:r>
    </w:p>
    <w:p w:rsidR="001D4760" w:rsidRPr="001D4760" w:rsidRDefault="001D4760" w:rsidP="001D4760">
      <w:pPr>
        <w:pBdr>
          <w:bottom w:val="single" w:sz="12" w:space="1" w:color="auto"/>
        </w:pBdr>
        <w:spacing w:line="276" w:lineRule="auto"/>
        <w:jc w:val="center"/>
        <w:rPr>
          <w:rFonts w:hint="eastAsia"/>
        </w:rPr>
      </w:pPr>
      <w:r>
        <w:t>Средней общеобразовательной школы № 338</w:t>
      </w:r>
    </w:p>
    <w:p w:rsidR="001D4760" w:rsidRPr="00D43AB2" w:rsidRDefault="001D4760" w:rsidP="001D4760">
      <w:pPr>
        <w:pBdr>
          <w:bottom w:val="single" w:sz="12" w:space="1" w:color="auto"/>
        </w:pBdr>
        <w:spacing w:line="276" w:lineRule="auto"/>
        <w:ind w:firstLine="567"/>
        <w:jc w:val="center"/>
        <w:rPr>
          <w:rFonts w:hint="eastAsia"/>
        </w:rPr>
      </w:pPr>
      <w:r>
        <w:t>Невского</w:t>
      </w:r>
      <w:r w:rsidRPr="00D43AB2">
        <w:t xml:space="preserve"> </w:t>
      </w:r>
      <w:r>
        <w:t xml:space="preserve">административного района </w:t>
      </w:r>
      <w:proofErr w:type="gramStart"/>
      <w:r>
        <w:t>г</w:t>
      </w:r>
      <w:proofErr w:type="gramEnd"/>
      <w:r>
        <w:t xml:space="preserve">. </w:t>
      </w:r>
      <w:r w:rsidRPr="00D43AB2">
        <w:t xml:space="preserve"> Санкт – Петербурга</w:t>
      </w:r>
    </w:p>
    <w:p w:rsidR="001D4760" w:rsidRPr="00D43AB2" w:rsidRDefault="001D4760" w:rsidP="001D4760">
      <w:pPr>
        <w:pBdr>
          <w:bottom w:val="single" w:sz="12" w:space="1" w:color="auto"/>
        </w:pBdr>
        <w:spacing w:line="276" w:lineRule="auto"/>
        <w:ind w:firstLine="567"/>
        <w:jc w:val="center"/>
        <w:rPr>
          <w:rFonts w:hint="eastAsia"/>
        </w:rPr>
      </w:pPr>
      <w:r w:rsidRPr="00D43AB2">
        <w:t xml:space="preserve">Адрес: </w:t>
      </w:r>
      <w:r>
        <w:t>Санкт-Петербург, Октябрьская набережная, дом 84, корпус 1,2, литер</w:t>
      </w:r>
      <w:proofErr w:type="gramStart"/>
      <w:r>
        <w:t xml:space="preserve"> А</w:t>
      </w:r>
      <w:proofErr w:type="gramEnd"/>
    </w:p>
    <w:p w:rsidR="001D4760" w:rsidRPr="00D43AB2" w:rsidRDefault="001D4760" w:rsidP="001D4760">
      <w:pPr>
        <w:pBdr>
          <w:bottom w:val="single" w:sz="12" w:space="1" w:color="auto"/>
        </w:pBdr>
        <w:spacing w:line="276" w:lineRule="auto"/>
        <w:ind w:firstLine="567"/>
        <w:jc w:val="center"/>
        <w:rPr>
          <w:rFonts w:hint="eastAsia"/>
          <w:u w:val="single"/>
        </w:rPr>
      </w:pPr>
      <w:r w:rsidRPr="00D43AB2">
        <w:t>Телефон/факс</w:t>
      </w:r>
      <w:r>
        <w:t xml:space="preserve"> 5761090 </w:t>
      </w:r>
      <w:r w:rsidRPr="001D4760">
        <w:t>/</w:t>
      </w:r>
      <w:r>
        <w:t xml:space="preserve"> 5761090</w:t>
      </w:r>
      <w:r w:rsidRPr="00D43AB2">
        <w:t xml:space="preserve">, </w:t>
      </w:r>
      <w:r w:rsidRPr="00D43AB2">
        <w:rPr>
          <w:lang w:val="en-US"/>
        </w:rPr>
        <w:t>e</w:t>
      </w:r>
      <w:r w:rsidRPr="00D43AB2">
        <w:t>-</w:t>
      </w:r>
      <w:r w:rsidRPr="00D43AB2">
        <w:rPr>
          <w:lang w:val="en-US"/>
        </w:rPr>
        <w:t>mail</w:t>
      </w:r>
      <w:r w:rsidRPr="00D43AB2">
        <w:t xml:space="preserve">: </w:t>
      </w:r>
      <w:r w:rsidRPr="001D4760">
        <w:rPr>
          <w:rFonts w:hint="eastAsia"/>
        </w:rPr>
        <w:t>school338@mail.ru</w:t>
      </w:r>
    </w:p>
    <w:p w:rsidR="001D4760" w:rsidRDefault="001D4760" w:rsidP="001D4760">
      <w:pPr>
        <w:spacing w:line="276" w:lineRule="auto"/>
        <w:jc w:val="center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jc w:val="center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>ПРОЕКТНО – ИССЛЕДОВАТЕЛЬСКАЯ ДЕЯТЕЛЬНОСТЬ</w:t>
      </w: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b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b/>
          <w:sz w:val="32"/>
          <w:szCs w:val="32"/>
        </w:rPr>
      </w:pPr>
      <w:r w:rsidRPr="00D43AB2">
        <w:rPr>
          <w:b/>
          <w:sz w:val="32"/>
          <w:szCs w:val="32"/>
        </w:rPr>
        <w:t>ТЕМА ПРОЕКТА</w:t>
      </w: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b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b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b/>
          <w:sz w:val="28"/>
          <w:szCs w:val="28"/>
        </w:rPr>
      </w:pPr>
      <w:r>
        <w:rPr>
          <w:b/>
          <w:sz w:val="28"/>
          <w:szCs w:val="28"/>
        </w:rPr>
        <w:t>Международное экологическое право как перспектива лучшего будущего</w:t>
      </w:r>
    </w:p>
    <w:p w:rsidR="001D4760" w:rsidRPr="00D43AB2" w:rsidRDefault="001D4760" w:rsidP="001D4760">
      <w:pPr>
        <w:spacing w:line="276" w:lineRule="auto"/>
        <w:ind w:firstLine="567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Руководитель проекта</w:t>
      </w: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Чудецкий Александр Николаевич</w:t>
      </w: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                 должность</w:t>
      </w:r>
      <w:r>
        <w:rPr>
          <w:sz w:val="28"/>
          <w:szCs w:val="28"/>
        </w:rPr>
        <w:t>: учитель истории и обществознания</w:t>
      </w: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                            Работу выполнил</w:t>
      </w:r>
      <w:r>
        <w:rPr>
          <w:sz w:val="28"/>
          <w:szCs w:val="28"/>
        </w:rPr>
        <w:t>а</w:t>
      </w:r>
      <w:r w:rsidRPr="00D43AB2">
        <w:rPr>
          <w:sz w:val="28"/>
          <w:szCs w:val="28"/>
        </w:rPr>
        <w:t xml:space="preserve">             </w:t>
      </w: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           </w:t>
      </w:r>
      <w:proofErr w:type="spellStart"/>
      <w:r>
        <w:rPr>
          <w:sz w:val="28"/>
          <w:szCs w:val="28"/>
        </w:rPr>
        <w:t>Григошина</w:t>
      </w:r>
      <w:proofErr w:type="spellEnd"/>
      <w:r>
        <w:rPr>
          <w:sz w:val="28"/>
          <w:szCs w:val="28"/>
        </w:rPr>
        <w:t xml:space="preserve"> Анна Кирилловна</w:t>
      </w:r>
    </w:p>
    <w:p w:rsidR="001D4760" w:rsidRPr="00D43AB2" w:rsidRDefault="001D4760" w:rsidP="001D4760">
      <w:pPr>
        <w:spacing w:line="276" w:lineRule="auto"/>
        <w:ind w:firstLine="567"/>
        <w:jc w:val="right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>8</w:t>
      </w:r>
      <w:proofErr w:type="gramStart"/>
      <w:r>
        <w:rPr>
          <w:sz w:val="28"/>
          <w:szCs w:val="28"/>
        </w:rPr>
        <w:t xml:space="preserve"> А</w:t>
      </w:r>
      <w:proofErr w:type="gramEnd"/>
      <w:r>
        <w:rPr>
          <w:sz w:val="28"/>
          <w:szCs w:val="28"/>
        </w:rPr>
        <w:t xml:space="preserve"> </w:t>
      </w:r>
      <w:r w:rsidRPr="00D43AB2">
        <w:rPr>
          <w:sz w:val="28"/>
          <w:szCs w:val="28"/>
        </w:rPr>
        <w:t>класс</w:t>
      </w: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</w:p>
    <w:p w:rsidR="001D4760" w:rsidRPr="00D43AB2" w:rsidRDefault="001D4760" w:rsidP="001D4760">
      <w:pPr>
        <w:spacing w:line="276" w:lineRule="auto"/>
        <w:ind w:firstLine="567"/>
        <w:jc w:val="center"/>
        <w:rPr>
          <w:rFonts w:hint="eastAsia"/>
          <w:sz w:val="28"/>
          <w:szCs w:val="28"/>
        </w:rPr>
      </w:pPr>
      <w:r w:rsidRPr="00D43AB2">
        <w:rPr>
          <w:sz w:val="28"/>
          <w:szCs w:val="28"/>
        </w:rPr>
        <w:t>г. Санкт – Петербург</w:t>
      </w:r>
    </w:p>
    <w:p w:rsidR="001D4760" w:rsidRPr="004430DD" w:rsidRDefault="001D4760" w:rsidP="001D4760">
      <w:pPr>
        <w:spacing w:line="276" w:lineRule="auto"/>
        <w:ind w:firstLine="567"/>
        <w:jc w:val="center"/>
        <w:rPr>
          <w:rFonts w:hint="eastAsia"/>
        </w:rPr>
      </w:pPr>
      <w:r>
        <w:rPr>
          <w:sz w:val="28"/>
          <w:szCs w:val="28"/>
        </w:rPr>
        <w:t>2017</w:t>
      </w:r>
    </w:p>
    <w:p w:rsidR="00AE0306" w:rsidRPr="001D4760" w:rsidRDefault="00AE0306" w:rsidP="001D4760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  <w:sectPr w:rsidR="00AE0306" w:rsidRPr="001D4760" w:rsidSect="001D4760">
          <w:footerReference w:type="default" r:id="rId8"/>
          <w:pgSz w:w="11906" w:h="16838"/>
          <w:pgMar w:top="1134" w:right="1134" w:bottom="1191" w:left="1701" w:header="720" w:footer="1134" w:gutter="0"/>
          <w:cols w:space="720"/>
        </w:sectPr>
      </w:pPr>
    </w:p>
    <w:p w:rsidR="00AE0306" w:rsidRPr="005238F6" w:rsidRDefault="003E762A" w:rsidP="005238F6">
      <w:pPr>
        <w:pStyle w:val="Standard"/>
        <w:spacing w:line="360" w:lineRule="auto"/>
        <w:ind w:firstLine="709"/>
        <w:jc w:val="center"/>
        <w:rPr>
          <w:rFonts w:ascii="Times New Roman" w:eastAsia="Arial" w:hAnsi="Times New Roman" w:cs="Times New Roman"/>
          <w:b/>
          <w:bCs/>
          <w:iCs/>
          <w:sz w:val="28"/>
          <w:szCs w:val="28"/>
        </w:rPr>
      </w:pPr>
      <w:r w:rsidRPr="005238F6">
        <w:rPr>
          <w:rFonts w:ascii="Times New Roman" w:eastAsia="Arial" w:hAnsi="Times New Roman" w:cs="Times New Roman"/>
          <w:bCs/>
          <w:iCs/>
          <w:sz w:val="28"/>
          <w:szCs w:val="28"/>
        </w:rPr>
        <w:lastRenderedPageBreak/>
        <w:t>ОГЛАВЛЕНИЕ</w:t>
      </w: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f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8472"/>
        <w:gridCol w:w="1100"/>
      </w:tblGrid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 xml:space="preserve">Введение 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 xml:space="preserve">Глава 1. Актуальность экологической проблемы современности             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>Глава 2. Структура экологического права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 xml:space="preserve">Глава3. Перспективы экологического будущего России 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>3. Заключение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>4. Список источников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5238F6" w:rsidTr="005238F6">
        <w:tc>
          <w:tcPr>
            <w:tcW w:w="8472" w:type="dxa"/>
          </w:tcPr>
          <w:p w:rsidR="005238F6" w:rsidRPr="00FD564E" w:rsidRDefault="005238F6" w:rsidP="00D811E8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D564E">
              <w:rPr>
                <w:rFonts w:ascii="Times New Roman" w:hAnsi="Times New Roman" w:cs="Times New Roman"/>
                <w:sz w:val="28"/>
                <w:szCs w:val="28"/>
              </w:rPr>
              <w:t>5. Приложения</w:t>
            </w:r>
          </w:p>
        </w:tc>
        <w:tc>
          <w:tcPr>
            <w:tcW w:w="1100" w:type="dxa"/>
          </w:tcPr>
          <w:p w:rsidR="005238F6" w:rsidRDefault="005238F6" w:rsidP="001D4760">
            <w:pPr>
              <w:pStyle w:val="Standard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</w:tbl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eastAsia="Arial" w:hAnsi="Times New Roman" w:cs="Times New Roman"/>
          <w:i/>
          <w:iCs/>
          <w:sz w:val="28"/>
          <w:szCs w:val="28"/>
        </w:rPr>
      </w:pPr>
      <w:r w:rsidRPr="001D4760">
        <w:rPr>
          <w:rFonts w:ascii="Times New Roman" w:eastAsia="Arial" w:hAnsi="Times New Roman" w:cs="Times New Roman"/>
          <w:i/>
          <w:iCs/>
          <w:sz w:val="28"/>
          <w:szCs w:val="28"/>
        </w:rPr>
        <w:t xml:space="preserve">                            </w:t>
      </w: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238F6" w:rsidRDefault="5778A8CF" w:rsidP="005238F6">
      <w:pPr>
        <w:pStyle w:val="Standard"/>
        <w:spacing w:line="360" w:lineRule="auto"/>
        <w:ind w:firstLine="709"/>
        <w:jc w:val="both"/>
        <w:rPr>
          <w:rFonts w:ascii="Times New Roman" w:eastAsia="Times New Roman,Arial" w:hAnsi="Times New Roman" w:cs="Times New Roman"/>
          <w:i/>
          <w:iCs/>
          <w:sz w:val="28"/>
          <w:szCs w:val="28"/>
        </w:rPr>
      </w:pPr>
      <w:r w:rsidRPr="001D4760">
        <w:rPr>
          <w:rFonts w:ascii="Times New Roman" w:eastAsia="Times New Roman,Arial" w:hAnsi="Times New Roman" w:cs="Times New Roman"/>
          <w:i/>
          <w:iCs/>
          <w:sz w:val="28"/>
          <w:szCs w:val="28"/>
        </w:rPr>
        <w:t xml:space="preserve">                                 </w:t>
      </w:r>
    </w:p>
    <w:p w:rsidR="005238F6" w:rsidRDefault="005238F6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br w:type="page"/>
      </w:r>
    </w:p>
    <w:p w:rsidR="00AE0306" w:rsidRPr="005238F6" w:rsidRDefault="5778A8CF" w:rsidP="005238F6">
      <w:pPr>
        <w:pStyle w:val="Standard"/>
        <w:spacing w:line="360" w:lineRule="auto"/>
        <w:ind w:firstLine="709"/>
        <w:jc w:val="center"/>
        <w:rPr>
          <w:rFonts w:ascii="Times New Roman" w:eastAsia="Times New Roman,Arial" w:hAnsi="Times New Roman" w:cs="Times New Roman"/>
          <w:iCs/>
          <w:sz w:val="28"/>
          <w:szCs w:val="28"/>
        </w:rPr>
      </w:pPr>
      <w:r w:rsidRPr="005238F6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ВВЕДЕНИЕ</w:t>
      </w:r>
    </w:p>
    <w:p w:rsidR="00AE0306" w:rsidRPr="001D4760" w:rsidRDefault="00AE0306" w:rsidP="005238F6">
      <w:pPr>
        <w:pStyle w:val="Standard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На рубеже </w:t>
      </w:r>
      <w:r w:rsidR="000826DA" w:rsidRPr="001D47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0826DA" w:rsidRPr="001D4760">
        <w:rPr>
          <w:rFonts w:ascii="Times New Roman" w:hAnsi="Times New Roman" w:cs="Times New Roman"/>
          <w:sz w:val="28"/>
          <w:szCs w:val="28"/>
        </w:rPr>
        <w:t>-</w:t>
      </w:r>
      <w:r w:rsidR="000826DA" w:rsidRPr="001D476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="000826DA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t xml:space="preserve"> век</w:t>
      </w:r>
      <w:r w:rsidR="000826DA" w:rsidRPr="001D4760">
        <w:rPr>
          <w:rFonts w:ascii="Times New Roman" w:hAnsi="Times New Roman" w:cs="Times New Roman"/>
          <w:sz w:val="28"/>
          <w:szCs w:val="28"/>
        </w:rPr>
        <w:t>ов</w:t>
      </w:r>
      <w:r w:rsidRPr="001D4760">
        <w:rPr>
          <w:rFonts w:ascii="Times New Roman" w:hAnsi="Times New Roman" w:cs="Times New Roman"/>
          <w:sz w:val="28"/>
          <w:szCs w:val="28"/>
        </w:rPr>
        <w:t xml:space="preserve"> тема экологии</w:t>
      </w:r>
      <w:r w:rsidR="000826DA" w:rsidRPr="001D4760">
        <w:rPr>
          <w:rFonts w:ascii="Times New Roman" w:hAnsi="Times New Roman" w:cs="Times New Roman"/>
          <w:sz w:val="28"/>
          <w:szCs w:val="28"/>
        </w:rPr>
        <w:t xml:space="preserve"> стала одной из центральных в общественных науках</w:t>
      </w:r>
      <w:r w:rsidRPr="001D4760">
        <w:rPr>
          <w:rFonts w:ascii="Times New Roman" w:hAnsi="Times New Roman" w:cs="Times New Roman"/>
          <w:sz w:val="28"/>
          <w:szCs w:val="28"/>
        </w:rPr>
        <w:t>, что поддается очень простому объяснению.</w:t>
      </w: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760">
        <w:rPr>
          <w:rFonts w:ascii="Times New Roman" w:hAnsi="Times New Roman" w:cs="Times New Roman"/>
          <w:sz w:val="28"/>
          <w:szCs w:val="28"/>
        </w:rPr>
        <w:t xml:space="preserve">За тысячелетия существования на Земле человека, жизнь кипела и процветала, продвигалась, поддавалась глобальным изменениям, </w:t>
      </w:r>
      <w:r w:rsidR="000826DA" w:rsidRPr="001D4760">
        <w:rPr>
          <w:rFonts w:ascii="Times New Roman" w:hAnsi="Times New Roman" w:cs="Times New Roman"/>
          <w:sz w:val="28"/>
          <w:szCs w:val="28"/>
        </w:rPr>
        <w:t xml:space="preserve">появлялись </w:t>
      </w:r>
      <w:r w:rsidRPr="001D4760">
        <w:rPr>
          <w:rFonts w:ascii="Times New Roman" w:hAnsi="Times New Roman" w:cs="Times New Roman"/>
          <w:sz w:val="28"/>
          <w:szCs w:val="28"/>
        </w:rPr>
        <w:t>высокотехнологически</w:t>
      </w:r>
      <w:r w:rsidR="000826DA" w:rsidRPr="001D4760">
        <w:rPr>
          <w:rFonts w:ascii="Times New Roman" w:hAnsi="Times New Roman" w:cs="Times New Roman"/>
          <w:sz w:val="28"/>
          <w:szCs w:val="28"/>
        </w:rPr>
        <w:t>е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0826DA" w:rsidRPr="001D4760">
        <w:rPr>
          <w:rFonts w:ascii="Times New Roman" w:hAnsi="Times New Roman" w:cs="Times New Roman"/>
          <w:sz w:val="28"/>
          <w:szCs w:val="28"/>
        </w:rPr>
        <w:t>устройства</w:t>
      </w:r>
      <w:r w:rsidRPr="001D4760">
        <w:rPr>
          <w:rFonts w:ascii="Times New Roman" w:hAnsi="Times New Roman" w:cs="Times New Roman"/>
          <w:sz w:val="28"/>
          <w:szCs w:val="28"/>
        </w:rPr>
        <w:t>, одним словом – человек подчинил планету собственному пользованию и обосновал здесь свою жизнедеятельность</w:t>
      </w:r>
      <w:r w:rsidR="003C5A2B"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353E18" w:rsidRPr="001D4760">
        <w:rPr>
          <w:rFonts w:ascii="Times New Roman" w:hAnsi="Times New Roman" w:cs="Times New Roman"/>
          <w:sz w:val="28"/>
          <w:szCs w:val="28"/>
        </w:rPr>
        <w:t>в</w:t>
      </w:r>
      <w:r w:rsidR="0033253D" w:rsidRPr="001D4760">
        <w:rPr>
          <w:rFonts w:ascii="Times New Roman" w:hAnsi="Times New Roman" w:cs="Times New Roman"/>
          <w:sz w:val="28"/>
          <w:szCs w:val="28"/>
        </w:rPr>
        <w:t xml:space="preserve"> пример данного факта могу </w:t>
      </w:r>
      <w:r w:rsidR="00353E18" w:rsidRPr="001D4760">
        <w:rPr>
          <w:rFonts w:ascii="Times New Roman" w:hAnsi="Times New Roman" w:cs="Times New Roman"/>
          <w:sz w:val="28"/>
          <w:szCs w:val="28"/>
        </w:rPr>
        <w:t xml:space="preserve"> привести возведение</w:t>
      </w:r>
      <w:r w:rsidR="00E159D1" w:rsidRPr="001D4760">
        <w:rPr>
          <w:rFonts w:ascii="Times New Roman" w:hAnsi="Times New Roman" w:cs="Times New Roman"/>
          <w:sz w:val="28"/>
          <w:szCs w:val="28"/>
        </w:rPr>
        <w:t xml:space="preserve"> многочисленных</w:t>
      </w:r>
      <w:r w:rsidR="003149FD" w:rsidRPr="001D4760">
        <w:rPr>
          <w:rFonts w:ascii="Times New Roman" w:hAnsi="Times New Roman" w:cs="Times New Roman"/>
          <w:sz w:val="28"/>
          <w:szCs w:val="28"/>
        </w:rPr>
        <w:t xml:space="preserve"> городов</w:t>
      </w:r>
      <w:r w:rsidR="0033253D" w:rsidRPr="001D4760">
        <w:rPr>
          <w:rFonts w:ascii="Times New Roman" w:hAnsi="Times New Roman" w:cs="Times New Roman"/>
          <w:sz w:val="28"/>
          <w:szCs w:val="28"/>
        </w:rPr>
        <w:t xml:space="preserve"> и </w:t>
      </w:r>
      <w:r w:rsidR="00E159D1" w:rsidRPr="001D4760">
        <w:rPr>
          <w:rFonts w:ascii="Times New Roman" w:hAnsi="Times New Roman" w:cs="Times New Roman"/>
          <w:sz w:val="28"/>
          <w:szCs w:val="28"/>
        </w:rPr>
        <w:t>заводов</w:t>
      </w:r>
      <w:r w:rsidR="00D12269" w:rsidRPr="001D4760">
        <w:rPr>
          <w:rFonts w:ascii="Times New Roman" w:hAnsi="Times New Roman" w:cs="Times New Roman"/>
          <w:sz w:val="28"/>
          <w:szCs w:val="28"/>
        </w:rPr>
        <w:t>.</w:t>
      </w:r>
      <w:r w:rsidR="00E159D1" w:rsidRPr="001D4760">
        <w:rPr>
          <w:rFonts w:ascii="Times New Roman" w:hAnsi="Times New Roman" w:cs="Times New Roman"/>
          <w:sz w:val="28"/>
          <w:szCs w:val="28"/>
        </w:rPr>
        <w:t>.</w:t>
      </w:r>
      <w:r w:rsidRPr="001D4760">
        <w:rPr>
          <w:rFonts w:ascii="Times New Roman" w:hAnsi="Times New Roman" w:cs="Times New Roman"/>
          <w:sz w:val="28"/>
          <w:szCs w:val="28"/>
        </w:rPr>
        <w:t xml:space="preserve">  Казалось бы, нет причин для волнения, </w:t>
      </w:r>
      <w:r w:rsidR="000826DA" w:rsidRPr="001D4760">
        <w:rPr>
          <w:rFonts w:ascii="Times New Roman" w:hAnsi="Times New Roman" w:cs="Times New Roman"/>
          <w:sz w:val="28"/>
          <w:szCs w:val="28"/>
        </w:rPr>
        <w:t>так как</w:t>
      </w:r>
      <w:r w:rsidRPr="001D4760">
        <w:rPr>
          <w:rFonts w:ascii="Times New Roman" w:hAnsi="Times New Roman" w:cs="Times New Roman"/>
          <w:sz w:val="28"/>
          <w:szCs w:val="28"/>
        </w:rPr>
        <w:t xml:space="preserve"> огромные территории </w:t>
      </w:r>
      <w:r w:rsidR="000826DA" w:rsidRPr="001D4760">
        <w:rPr>
          <w:rFonts w:ascii="Times New Roman" w:hAnsi="Times New Roman" w:cs="Times New Roman"/>
          <w:sz w:val="28"/>
          <w:szCs w:val="28"/>
        </w:rPr>
        <w:t xml:space="preserve">кажутся </w:t>
      </w:r>
      <w:r w:rsidRPr="001D4760">
        <w:rPr>
          <w:rFonts w:ascii="Times New Roman" w:hAnsi="Times New Roman" w:cs="Times New Roman"/>
          <w:sz w:val="28"/>
          <w:szCs w:val="28"/>
        </w:rPr>
        <w:t>подвластны</w:t>
      </w:r>
      <w:r w:rsidR="000826DA" w:rsidRPr="001D4760">
        <w:rPr>
          <w:rFonts w:ascii="Times New Roman" w:hAnsi="Times New Roman" w:cs="Times New Roman"/>
          <w:sz w:val="28"/>
          <w:szCs w:val="28"/>
        </w:rPr>
        <w:t>ми</w:t>
      </w:r>
      <w:r w:rsidRPr="001D4760">
        <w:rPr>
          <w:rFonts w:ascii="Times New Roman" w:hAnsi="Times New Roman" w:cs="Times New Roman"/>
          <w:sz w:val="28"/>
          <w:szCs w:val="28"/>
        </w:rPr>
        <w:t xml:space="preserve"> именно </w:t>
      </w:r>
      <w:r w:rsidR="000826DA" w:rsidRPr="001D4760">
        <w:rPr>
          <w:rFonts w:ascii="Times New Roman" w:hAnsi="Times New Roman" w:cs="Times New Roman"/>
          <w:sz w:val="28"/>
          <w:szCs w:val="28"/>
        </w:rPr>
        <w:t>человеку</w:t>
      </w:r>
      <w:r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0826DA" w:rsidRPr="001D4760">
        <w:rPr>
          <w:rFonts w:ascii="Times New Roman" w:hAnsi="Times New Roman" w:cs="Times New Roman"/>
          <w:sz w:val="28"/>
          <w:szCs w:val="28"/>
        </w:rPr>
        <w:t>что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C2175A" w:rsidRPr="001D4760">
        <w:rPr>
          <w:rFonts w:ascii="Times New Roman" w:hAnsi="Times New Roman" w:cs="Times New Roman"/>
          <w:sz w:val="28"/>
          <w:szCs w:val="28"/>
        </w:rPr>
        <w:t>открыло</w:t>
      </w:r>
      <w:r w:rsidRPr="001D4760">
        <w:rPr>
          <w:rFonts w:ascii="Times New Roman" w:hAnsi="Times New Roman" w:cs="Times New Roman"/>
          <w:sz w:val="28"/>
          <w:szCs w:val="28"/>
        </w:rPr>
        <w:t xml:space="preserve"> миллионы возможностей, но, к</w:t>
      </w:r>
      <w:proofErr w:type="gramEnd"/>
      <w:r w:rsidRPr="001D4760">
        <w:rPr>
          <w:rFonts w:ascii="Times New Roman" w:hAnsi="Times New Roman" w:cs="Times New Roman"/>
          <w:sz w:val="28"/>
          <w:szCs w:val="28"/>
        </w:rPr>
        <w:t xml:space="preserve"> сожалению, не все так безоблачно</w:t>
      </w:r>
      <w:r w:rsidR="00455D1D" w:rsidRPr="001D4760">
        <w:rPr>
          <w:rFonts w:ascii="Times New Roman" w:hAnsi="Times New Roman" w:cs="Times New Roman"/>
          <w:sz w:val="28"/>
          <w:szCs w:val="28"/>
        </w:rPr>
        <w:t>,</w:t>
      </w:r>
      <w:r w:rsidR="002B61E7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7931F3" w:rsidRPr="001D4760">
        <w:rPr>
          <w:rFonts w:ascii="Times New Roman" w:hAnsi="Times New Roman" w:cs="Times New Roman"/>
          <w:sz w:val="28"/>
          <w:szCs w:val="28"/>
        </w:rPr>
        <w:t>под воздействием человеческой деятельности (</w:t>
      </w:r>
      <w:r w:rsidR="00C2175A" w:rsidRPr="001D4760">
        <w:rPr>
          <w:rFonts w:ascii="Times New Roman" w:hAnsi="Times New Roman" w:cs="Times New Roman"/>
          <w:sz w:val="28"/>
          <w:szCs w:val="28"/>
        </w:rPr>
        <w:t xml:space="preserve">такой, как </w:t>
      </w:r>
      <w:r w:rsidR="007931F3" w:rsidRPr="001D4760">
        <w:rPr>
          <w:rFonts w:ascii="Times New Roman" w:hAnsi="Times New Roman" w:cs="Times New Roman"/>
          <w:sz w:val="28"/>
          <w:szCs w:val="28"/>
        </w:rPr>
        <w:t>рост масштабов хозяйственной деятельности, развитие научно-техническ</w:t>
      </w:r>
      <w:r w:rsidR="0089184C" w:rsidRPr="001D4760">
        <w:rPr>
          <w:rFonts w:ascii="Times New Roman" w:hAnsi="Times New Roman" w:cs="Times New Roman"/>
          <w:sz w:val="28"/>
          <w:szCs w:val="28"/>
        </w:rPr>
        <w:t>ой революции</w:t>
      </w:r>
      <w:r w:rsidR="00C2175A" w:rsidRPr="001D4760">
        <w:rPr>
          <w:rFonts w:ascii="Times New Roman" w:hAnsi="Times New Roman" w:cs="Times New Roman"/>
          <w:sz w:val="28"/>
          <w:szCs w:val="28"/>
        </w:rPr>
        <w:t>)</w:t>
      </w:r>
      <w:r w:rsidR="0053466A" w:rsidRPr="001D4760">
        <w:rPr>
          <w:rFonts w:ascii="Times New Roman" w:hAnsi="Times New Roman" w:cs="Times New Roman"/>
          <w:sz w:val="28"/>
          <w:szCs w:val="28"/>
        </w:rPr>
        <w:t xml:space="preserve"> состояние природы действительно становится хуже с каждым днём. Уничтожение озонового слоя, </w:t>
      </w:r>
      <w:r w:rsidR="00902217" w:rsidRPr="001D4760">
        <w:rPr>
          <w:rFonts w:ascii="Times New Roman" w:hAnsi="Times New Roman" w:cs="Times New Roman"/>
          <w:sz w:val="28"/>
          <w:szCs w:val="28"/>
        </w:rPr>
        <w:t xml:space="preserve">осушение болот, вырубание лесов, да и банальные выбросы отходов не могут положительно сказаться на среде обитания человека. </w:t>
      </w:r>
      <w:r w:rsidRPr="001D4760">
        <w:rPr>
          <w:rFonts w:ascii="Times New Roman" w:hAnsi="Times New Roman" w:cs="Times New Roman"/>
          <w:sz w:val="28"/>
          <w:szCs w:val="28"/>
        </w:rPr>
        <w:t xml:space="preserve">Сквозь призму амбиций «цари природы» принесли серьезный ущерб окружающему его миру. Теперь же весь </w:t>
      </w:r>
      <w:r w:rsidR="00902217" w:rsidRPr="001D4760">
        <w:rPr>
          <w:rFonts w:ascii="Times New Roman" w:hAnsi="Times New Roman" w:cs="Times New Roman"/>
          <w:sz w:val="28"/>
          <w:szCs w:val="28"/>
        </w:rPr>
        <w:t>арсенал</w:t>
      </w:r>
      <w:r w:rsidRPr="001D4760">
        <w:rPr>
          <w:rFonts w:ascii="Times New Roman" w:hAnsi="Times New Roman" w:cs="Times New Roman"/>
          <w:sz w:val="28"/>
          <w:szCs w:val="28"/>
        </w:rPr>
        <w:t xml:space="preserve"> существующих проблем, препятствующих в некоторых ситуациях дальнейшему развитию общественной жизни, требует незамедлительного решения.</w:t>
      </w:r>
    </w:p>
    <w:p w:rsidR="000826DA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D4760">
        <w:rPr>
          <w:rFonts w:ascii="Times New Roman" w:hAnsi="Times New Roman" w:cs="Times New Roman"/>
          <w:sz w:val="28"/>
          <w:szCs w:val="28"/>
        </w:rPr>
        <w:t xml:space="preserve">В поисках разрешения неких конфликтов человека и </w:t>
      </w:r>
      <w:r w:rsidR="00B935DA" w:rsidRPr="001D4760">
        <w:rPr>
          <w:rFonts w:ascii="Times New Roman" w:hAnsi="Times New Roman" w:cs="Times New Roman"/>
          <w:sz w:val="28"/>
          <w:szCs w:val="28"/>
        </w:rPr>
        <w:t>природы, человечество делает многое,</w:t>
      </w:r>
      <w:r w:rsidR="002B61E7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B935DA" w:rsidRPr="001D4760">
        <w:rPr>
          <w:rFonts w:ascii="Times New Roman" w:hAnsi="Times New Roman" w:cs="Times New Roman"/>
          <w:sz w:val="28"/>
          <w:szCs w:val="28"/>
        </w:rPr>
        <w:t xml:space="preserve">что </w:t>
      </w:r>
      <w:r w:rsidR="001E1758" w:rsidRPr="001D4760">
        <w:rPr>
          <w:rFonts w:ascii="Times New Roman" w:hAnsi="Times New Roman" w:cs="Times New Roman"/>
          <w:sz w:val="28"/>
          <w:szCs w:val="28"/>
        </w:rPr>
        <w:t>ему посильно. Уже</w:t>
      </w:r>
      <w:r w:rsidR="007B6637" w:rsidRPr="001D4760">
        <w:rPr>
          <w:rFonts w:ascii="Times New Roman" w:hAnsi="Times New Roman" w:cs="Times New Roman"/>
          <w:sz w:val="28"/>
          <w:szCs w:val="28"/>
        </w:rPr>
        <w:t xml:space="preserve"> сейчас внедряются новые безотходные технологии, </w:t>
      </w:r>
      <w:r w:rsidR="001F7D17" w:rsidRPr="001D4760">
        <w:rPr>
          <w:rFonts w:ascii="Times New Roman" w:hAnsi="Times New Roman" w:cs="Times New Roman"/>
          <w:sz w:val="28"/>
          <w:szCs w:val="28"/>
        </w:rPr>
        <w:t xml:space="preserve">некие </w:t>
      </w:r>
      <w:r w:rsidR="006C4C5D" w:rsidRPr="001D4760">
        <w:rPr>
          <w:rFonts w:ascii="Times New Roman" w:hAnsi="Times New Roman" w:cs="Times New Roman"/>
          <w:sz w:val="28"/>
          <w:szCs w:val="28"/>
        </w:rPr>
        <w:t>органические материалы стали перерабатывать, а не выбрасывать их впустую</w:t>
      </w:r>
      <w:r w:rsidR="00F550A4" w:rsidRPr="001D4760">
        <w:rPr>
          <w:rFonts w:ascii="Times New Roman" w:hAnsi="Times New Roman" w:cs="Times New Roman"/>
          <w:sz w:val="28"/>
          <w:szCs w:val="28"/>
        </w:rPr>
        <w:t xml:space="preserve">. Для разрешения  столь серьезного вопроса, </w:t>
      </w:r>
      <w:r w:rsidRPr="001D4760">
        <w:rPr>
          <w:rFonts w:ascii="Times New Roman" w:hAnsi="Times New Roman" w:cs="Times New Roman"/>
          <w:sz w:val="28"/>
          <w:szCs w:val="28"/>
        </w:rPr>
        <w:t xml:space="preserve"> а конкретно – экологии, посвящен целый год, который предвещает множество событий, способствующих прогрессу в сфере экологии. 2017 год в Российской Федерации официально объявлен годом экологии, что, на мой взгляд, является </w:t>
      </w:r>
      <w:r w:rsidR="000826DA" w:rsidRPr="001D4760">
        <w:rPr>
          <w:rFonts w:ascii="Times New Roman" w:hAnsi="Times New Roman" w:cs="Times New Roman"/>
          <w:sz w:val="28"/>
          <w:szCs w:val="28"/>
        </w:rPr>
        <w:t>благим намерением</w:t>
      </w:r>
      <w:r w:rsidRPr="001D4760">
        <w:rPr>
          <w:rFonts w:ascii="Times New Roman" w:hAnsi="Times New Roman" w:cs="Times New Roman"/>
          <w:sz w:val="28"/>
          <w:szCs w:val="28"/>
        </w:rPr>
        <w:t>, способн</w:t>
      </w:r>
      <w:r w:rsidR="000826DA" w:rsidRPr="001D4760">
        <w:rPr>
          <w:rFonts w:ascii="Times New Roman" w:hAnsi="Times New Roman" w:cs="Times New Roman"/>
          <w:sz w:val="28"/>
          <w:szCs w:val="28"/>
        </w:rPr>
        <w:t>ым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lastRenderedPageBreak/>
        <w:t xml:space="preserve">улучшить текущее состояние экологии </w:t>
      </w:r>
      <w:r w:rsidR="000826DA" w:rsidRPr="001D4760">
        <w:rPr>
          <w:rFonts w:ascii="Times New Roman" w:hAnsi="Times New Roman" w:cs="Times New Roman"/>
          <w:sz w:val="28"/>
          <w:szCs w:val="28"/>
        </w:rPr>
        <w:t>нашей страны</w:t>
      </w:r>
      <w:r w:rsidRPr="001D4760">
        <w:rPr>
          <w:rFonts w:ascii="Times New Roman" w:hAnsi="Times New Roman" w:cs="Times New Roman"/>
          <w:sz w:val="28"/>
          <w:szCs w:val="28"/>
        </w:rPr>
        <w:t>.</w:t>
      </w:r>
    </w:p>
    <w:p w:rsidR="002B61E7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Arial" w:hAnsi="Times New Roman" w:cs="Times New Roman"/>
          <w:sz w:val="28"/>
          <w:szCs w:val="28"/>
        </w:rPr>
        <w:t>Объект</w:t>
      </w:r>
      <w:r w:rsidR="000826DA" w:rsidRPr="001D4760">
        <w:rPr>
          <w:rFonts w:ascii="Times New Roman" w:eastAsia="Arial" w:hAnsi="Times New Roman" w:cs="Times New Roman"/>
          <w:sz w:val="28"/>
          <w:szCs w:val="28"/>
        </w:rPr>
        <w:t xml:space="preserve"> нашего</w:t>
      </w:r>
      <w:r w:rsidRPr="001D4760">
        <w:rPr>
          <w:rFonts w:ascii="Times New Roman" w:eastAsia="Arial" w:hAnsi="Times New Roman" w:cs="Times New Roman"/>
          <w:sz w:val="28"/>
          <w:szCs w:val="28"/>
        </w:rPr>
        <w:t xml:space="preserve"> исследования</w:t>
      </w:r>
      <w:r w:rsidR="000826DA" w:rsidRPr="001D4760">
        <w:rPr>
          <w:rFonts w:ascii="Times New Roman" w:eastAsia="Arial" w:hAnsi="Times New Roman" w:cs="Times New Roman"/>
          <w:sz w:val="28"/>
          <w:szCs w:val="28"/>
        </w:rPr>
        <w:t xml:space="preserve"> является</w:t>
      </w:r>
      <w:r w:rsidRPr="001D4760">
        <w:rPr>
          <w:rFonts w:ascii="Times New Roman" w:eastAsia="Arial" w:hAnsi="Times New Roman" w:cs="Times New Roman"/>
          <w:sz w:val="28"/>
          <w:szCs w:val="28"/>
        </w:rPr>
        <w:t xml:space="preserve"> экология в сфере международного права.</w:t>
      </w:r>
      <w:r w:rsidR="000826DA" w:rsidRPr="001D4760">
        <w:rPr>
          <w:rFonts w:ascii="Times New Roman" w:eastAsia="Arial" w:hAnsi="Times New Roman" w:cs="Times New Roman"/>
          <w:sz w:val="28"/>
          <w:szCs w:val="28"/>
        </w:rPr>
        <w:t xml:space="preserve"> Мы преследовали цель</w:t>
      </w:r>
      <w:r w:rsidRPr="001D4760">
        <w:rPr>
          <w:rFonts w:ascii="Times New Roman" w:eastAsia="Arial" w:hAnsi="Times New Roman" w:cs="Times New Roman"/>
          <w:sz w:val="28"/>
          <w:szCs w:val="28"/>
        </w:rPr>
        <w:t xml:space="preserve">: </w:t>
      </w:r>
      <w:r w:rsidR="002B61E7" w:rsidRPr="001D4760">
        <w:rPr>
          <w:rFonts w:ascii="Times New Roman" w:eastAsia="Arial" w:hAnsi="Times New Roman" w:cs="Times New Roman"/>
          <w:sz w:val="28"/>
          <w:szCs w:val="28"/>
        </w:rPr>
        <w:t>оценить роль международного экологического права и гражданского общества в решении глобальной экологической проблемы</w:t>
      </w:r>
      <w:r w:rsidRPr="001D4760">
        <w:rPr>
          <w:rFonts w:ascii="Times New Roman" w:eastAsia="Arial" w:hAnsi="Times New Roman" w:cs="Times New Roman"/>
          <w:sz w:val="28"/>
          <w:szCs w:val="28"/>
        </w:rPr>
        <w:t>.</w:t>
      </w:r>
      <w:r w:rsidR="000826DA" w:rsidRPr="001D4760">
        <w:rPr>
          <w:rFonts w:ascii="Times New Roman" w:eastAsia="Arial" w:hAnsi="Times New Roman" w:cs="Times New Roman"/>
          <w:sz w:val="28"/>
          <w:szCs w:val="28"/>
        </w:rPr>
        <w:t xml:space="preserve"> Для этого нами решались следующие задачи: 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61E7" w:rsidRPr="001D4760" w:rsidRDefault="002B61E7" w:rsidP="001D4760">
      <w:pPr>
        <w:pStyle w:val="Standard"/>
        <w:spacing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1. </w:t>
      </w:r>
      <w:r w:rsidRPr="001D4760">
        <w:rPr>
          <w:rFonts w:ascii="Times New Roman" w:eastAsia="Arial" w:hAnsi="Times New Roman" w:cs="Times New Roman"/>
          <w:sz w:val="28"/>
          <w:szCs w:val="28"/>
        </w:rPr>
        <w:t>оценить</w:t>
      </w:r>
      <w:r w:rsidR="009415ED" w:rsidRPr="001D4760">
        <w:rPr>
          <w:rFonts w:ascii="Times New Roman" w:eastAsia="Arial" w:hAnsi="Times New Roman" w:cs="Times New Roman"/>
          <w:sz w:val="28"/>
          <w:szCs w:val="28"/>
        </w:rPr>
        <w:t xml:space="preserve"> роль экологи</w:t>
      </w:r>
      <w:r w:rsidRPr="001D4760">
        <w:rPr>
          <w:rFonts w:ascii="Times New Roman" w:eastAsia="Arial" w:hAnsi="Times New Roman" w:cs="Times New Roman"/>
          <w:sz w:val="28"/>
          <w:szCs w:val="28"/>
        </w:rPr>
        <w:t>и</w:t>
      </w:r>
      <w:r w:rsidR="009415ED" w:rsidRPr="001D4760">
        <w:rPr>
          <w:rFonts w:ascii="Times New Roman" w:eastAsia="Arial" w:hAnsi="Times New Roman" w:cs="Times New Roman"/>
          <w:sz w:val="28"/>
          <w:szCs w:val="28"/>
        </w:rPr>
        <w:t xml:space="preserve"> в жизни общества </w:t>
      </w:r>
    </w:p>
    <w:p w:rsidR="002B61E7" w:rsidRPr="001D4760" w:rsidRDefault="002B61E7" w:rsidP="001D4760">
      <w:pPr>
        <w:pStyle w:val="Standard"/>
        <w:spacing w:line="360" w:lineRule="auto"/>
        <w:ind w:firstLine="709"/>
        <w:jc w:val="both"/>
        <w:rPr>
          <w:rFonts w:ascii="Times New Roman" w:eastAsia="Arial" w:hAnsi="Times New Roman" w:cs="Times New Roman"/>
          <w:sz w:val="28"/>
          <w:szCs w:val="28"/>
        </w:rPr>
      </w:pPr>
      <w:r w:rsidRPr="001D4760">
        <w:rPr>
          <w:rFonts w:ascii="Times New Roman" w:eastAsia="Arial" w:hAnsi="Times New Roman" w:cs="Times New Roman"/>
          <w:sz w:val="28"/>
          <w:szCs w:val="28"/>
        </w:rPr>
        <w:t>2. выявить основные особенности современного международного экологического права и направления деятельности природоохранных организаций</w:t>
      </w:r>
    </w:p>
    <w:p w:rsidR="00AE0306" w:rsidRPr="001D4760" w:rsidRDefault="002B61E7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Arial" w:hAnsi="Times New Roman" w:cs="Times New Roman"/>
          <w:sz w:val="28"/>
          <w:szCs w:val="28"/>
        </w:rPr>
        <w:t xml:space="preserve">3. </w:t>
      </w:r>
      <w:r w:rsidR="009415ED" w:rsidRPr="001D4760">
        <w:rPr>
          <w:rFonts w:ascii="Times New Roman" w:eastAsia="Arial" w:hAnsi="Times New Roman" w:cs="Times New Roman"/>
          <w:sz w:val="28"/>
          <w:szCs w:val="28"/>
        </w:rPr>
        <w:t xml:space="preserve">обозначить </w:t>
      </w:r>
      <w:r w:rsidRPr="001D4760">
        <w:rPr>
          <w:rFonts w:ascii="Times New Roman" w:eastAsia="Arial" w:hAnsi="Times New Roman" w:cs="Times New Roman"/>
          <w:sz w:val="28"/>
          <w:szCs w:val="28"/>
        </w:rPr>
        <w:t xml:space="preserve">возможные </w:t>
      </w:r>
      <w:r w:rsidR="009415ED" w:rsidRPr="001D4760">
        <w:rPr>
          <w:rFonts w:ascii="Times New Roman" w:eastAsia="Arial" w:hAnsi="Times New Roman" w:cs="Times New Roman"/>
          <w:sz w:val="28"/>
          <w:szCs w:val="28"/>
        </w:rPr>
        <w:t>перспективы</w:t>
      </w:r>
      <w:r w:rsidR="009415ED" w:rsidRPr="001D476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</w:t>
      </w:r>
      <w:r w:rsidR="000826DA" w:rsidRPr="001D476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экологического </w:t>
      </w:r>
      <w:r w:rsidR="009415ED" w:rsidRPr="001D4760">
        <w:rPr>
          <w:rFonts w:ascii="Times New Roman" w:eastAsia="Arial" w:hAnsi="Times New Roman" w:cs="Times New Roman"/>
          <w:color w:val="000000"/>
          <w:sz w:val="28"/>
          <w:szCs w:val="28"/>
        </w:rPr>
        <w:t>будуще</w:t>
      </w:r>
      <w:r w:rsidR="000826DA" w:rsidRPr="001D4760">
        <w:rPr>
          <w:rFonts w:ascii="Times New Roman" w:eastAsia="Arial" w:hAnsi="Times New Roman" w:cs="Times New Roman"/>
          <w:color w:val="000000"/>
          <w:sz w:val="28"/>
          <w:szCs w:val="28"/>
        </w:rPr>
        <w:t>го</w:t>
      </w:r>
      <w:r w:rsidR="009415ED" w:rsidRPr="001D4760">
        <w:rPr>
          <w:rFonts w:ascii="Times New Roman" w:eastAsia="Arial" w:hAnsi="Times New Roman" w:cs="Times New Roman"/>
          <w:color w:val="000000"/>
          <w:sz w:val="28"/>
          <w:szCs w:val="28"/>
        </w:rPr>
        <w:t xml:space="preserve"> планеты.</w:t>
      </w:r>
    </w:p>
    <w:p w:rsidR="002B61E7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Актуальность </w:t>
      </w:r>
      <w:r w:rsidR="000826DA" w:rsidRPr="001D4760">
        <w:rPr>
          <w:rFonts w:ascii="Times New Roman" w:hAnsi="Times New Roman" w:cs="Times New Roman"/>
          <w:sz w:val="28"/>
          <w:szCs w:val="28"/>
        </w:rPr>
        <w:t>данной</w:t>
      </w:r>
      <w:r w:rsidRPr="001D4760">
        <w:rPr>
          <w:rFonts w:ascii="Times New Roman" w:hAnsi="Times New Roman" w:cs="Times New Roman"/>
          <w:sz w:val="28"/>
          <w:szCs w:val="28"/>
        </w:rPr>
        <w:t xml:space="preserve"> исследовательской работы </w:t>
      </w:r>
      <w:r w:rsidR="000826DA" w:rsidRPr="001D4760">
        <w:rPr>
          <w:rFonts w:ascii="Times New Roman" w:hAnsi="Times New Roman" w:cs="Times New Roman"/>
          <w:sz w:val="28"/>
          <w:szCs w:val="28"/>
        </w:rPr>
        <w:t>об</w:t>
      </w:r>
      <w:r w:rsidR="00635D80" w:rsidRPr="001D4760">
        <w:rPr>
          <w:rFonts w:ascii="Times New Roman" w:hAnsi="Times New Roman" w:cs="Times New Roman"/>
          <w:sz w:val="28"/>
          <w:szCs w:val="28"/>
        </w:rPr>
        <w:t xml:space="preserve">ъясняется </w:t>
      </w:r>
      <w:r w:rsidR="000826DA" w:rsidRPr="001D4760">
        <w:rPr>
          <w:rFonts w:ascii="Times New Roman" w:hAnsi="Times New Roman" w:cs="Times New Roman"/>
          <w:sz w:val="28"/>
          <w:szCs w:val="28"/>
        </w:rPr>
        <w:t xml:space="preserve"> политическими мотивами: </w:t>
      </w:r>
      <w:r w:rsidRPr="001D4760">
        <w:rPr>
          <w:rFonts w:ascii="Times New Roman" w:hAnsi="Times New Roman" w:cs="Times New Roman"/>
          <w:sz w:val="28"/>
          <w:szCs w:val="28"/>
        </w:rPr>
        <w:t>2017 год</w:t>
      </w:r>
      <w:r w:rsidR="000826DA" w:rsidRPr="001D4760">
        <w:rPr>
          <w:rFonts w:ascii="Times New Roman" w:hAnsi="Times New Roman" w:cs="Times New Roman"/>
          <w:sz w:val="28"/>
          <w:szCs w:val="28"/>
        </w:rPr>
        <w:t>, как уже было упомянуто раннее, объявлен в России годом экологии, так и реально существующими экологическими проблемами (в частности, составители курса «обществознание» для средней школы ставят экологическую проблему в число глобальных наравне с проблемами «Север-Ю</w:t>
      </w:r>
      <w:r w:rsidR="00635D80" w:rsidRPr="001D4760">
        <w:rPr>
          <w:rFonts w:ascii="Times New Roman" w:hAnsi="Times New Roman" w:cs="Times New Roman"/>
          <w:sz w:val="28"/>
          <w:szCs w:val="28"/>
        </w:rPr>
        <w:t>г» и угрозой военных конфликтов).</w:t>
      </w:r>
      <w:r w:rsidR="002B61E7" w:rsidRPr="001D4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306" w:rsidRPr="001D4760" w:rsidRDefault="002B61E7" w:rsidP="001D4760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Мы понимаем, что экологическое будущее планеты скажется на качестве жизни и </w:t>
      </w:r>
      <w:proofErr w:type="gramStart"/>
      <w:r w:rsidRPr="001D4760">
        <w:rPr>
          <w:rFonts w:ascii="Times New Roman" w:hAnsi="Times New Roman" w:cs="Times New Roman"/>
          <w:sz w:val="28"/>
          <w:szCs w:val="28"/>
        </w:rPr>
        <w:t>нашего</w:t>
      </w:r>
      <w:proofErr w:type="gramEnd"/>
      <w:r w:rsidRPr="001D4760">
        <w:rPr>
          <w:rFonts w:ascii="Times New Roman" w:hAnsi="Times New Roman" w:cs="Times New Roman"/>
          <w:sz w:val="28"/>
          <w:szCs w:val="28"/>
        </w:rPr>
        <w:t xml:space="preserve">, и будущих поколений. </w:t>
      </w:r>
      <w:r w:rsidR="5778A8CF" w:rsidRPr="001D4760">
        <w:rPr>
          <w:rFonts w:ascii="Times New Roman" w:eastAsia="Times New Roman" w:hAnsi="Times New Roman" w:cs="Times New Roman"/>
          <w:sz w:val="28"/>
          <w:szCs w:val="28"/>
        </w:rPr>
        <w:t>Будущее человечества, с нашей точки зрения, непосредственно связано с экологическим развитием, поскольку  экология — это своего рода наука о местообитании человека. Человечество, безусловно, интересуется текущим положением собственной среды обитания. Исследование будущего поможет приблизиться к решению вопроса: как удовлетворять потребности людей, при этом сохраняя экологию?</w:t>
      </w:r>
    </w:p>
    <w:p w:rsidR="00AF21A7" w:rsidRPr="001D4760" w:rsidRDefault="00AF21A7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238F6" w:rsidRDefault="005238F6">
      <w:pPr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AE0306" w:rsidRPr="001D4760" w:rsidRDefault="005463E9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1D4760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ГЛАВА 1. </w:t>
      </w:r>
      <w:r w:rsidR="009415ED" w:rsidRPr="001D4760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AF21A7" w:rsidRPr="001D4760">
        <w:rPr>
          <w:rFonts w:ascii="Times New Roman" w:hAnsi="Times New Roman" w:cs="Times New Roman"/>
          <w:iCs/>
          <w:sz w:val="28"/>
          <w:szCs w:val="28"/>
        </w:rPr>
        <w:t>АКТУАЛЬНОСТЬ ЭКОЛОГИЧЕСКОЙ ПРОБЛЕМЫ СОВРЕМЕННОСТИ</w:t>
      </w: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D4760">
        <w:rPr>
          <w:rFonts w:ascii="Times New Roman" w:hAnsi="Times New Roman" w:cs="Times New Roman"/>
          <w:sz w:val="28"/>
          <w:szCs w:val="28"/>
        </w:rPr>
        <w:t xml:space="preserve">На протяжении многих тысячелетий на нашей планете царствует разумное социальное существо - человек. Начиная с неолитической революции, отношения между природой и человеком 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стали обостряться, </w:t>
      </w:r>
      <w:r w:rsidR="00AF21A7" w:rsidRPr="001D4760">
        <w:rPr>
          <w:rFonts w:ascii="Times New Roman" w:hAnsi="Times New Roman" w:cs="Times New Roman"/>
          <w:sz w:val="28"/>
          <w:szCs w:val="28"/>
        </w:rPr>
        <w:t>поскольку человек начал покорять природу, а общество все больше обосабливалось от природы, выстраивая так называемую «ноосферу».</w:t>
      </w: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D4760">
        <w:rPr>
          <w:rFonts w:ascii="Times New Roman" w:hAnsi="Times New Roman" w:cs="Times New Roman"/>
          <w:sz w:val="28"/>
          <w:szCs w:val="28"/>
        </w:rPr>
        <w:t xml:space="preserve">Развитие человеческого общества 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 связано с</w:t>
      </w:r>
      <w:r w:rsidRPr="001D4760">
        <w:rPr>
          <w:rFonts w:ascii="Times New Roman" w:hAnsi="Times New Roman" w:cs="Times New Roman"/>
          <w:sz w:val="28"/>
          <w:szCs w:val="28"/>
        </w:rPr>
        <w:t xml:space="preserve"> рост</w:t>
      </w:r>
      <w:r w:rsidR="005463E9" w:rsidRPr="001D4760">
        <w:rPr>
          <w:rFonts w:ascii="Times New Roman" w:hAnsi="Times New Roman" w:cs="Times New Roman"/>
          <w:sz w:val="28"/>
          <w:szCs w:val="28"/>
        </w:rPr>
        <w:t>ом</w:t>
      </w:r>
      <w:r w:rsidRPr="001D4760">
        <w:rPr>
          <w:rFonts w:ascii="Times New Roman" w:hAnsi="Times New Roman" w:cs="Times New Roman"/>
          <w:sz w:val="28"/>
          <w:szCs w:val="28"/>
        </w:rPr>
        <w:t xml:space="preserve"> численности населения, а значит и возрастание</w:t>
      </w:r>
      <w:r w:rsidR="005463E9" w:rsidRPr="001D4760">
        <w:rPr>
          <w:rFonts w:ascii="Times New Roman" w:hAnsi="Times New Roman" w:cs="Times New Roman"/>
          <w:sz w:val="28"/>
          <w:szCs w:val="28"/>
        </w:rPr>
        <w:t>м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5463E9" w:rsidRPr="001D4760">
        <w:rPr>
          <w:rFonts w:ascii="Times New Roman" w:hAnsi="Times New Roman" w:cs="Times New Roman"/>
          <w:sz w:val="28"/>
          <w:szCs w:val="28"/>
        </w:rPr>
        <w:t>человеческих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потребностей. </w:t>
      </w:r>
      <w:r w:rsidR="00AF21A7" w:rsidRPr="001D4760">
        <w:rPr>
          <w:rFonts w:ascii="Times New Roman" w:hAnsi="Times New Roman" w:cs="Times New Roman"/>
          <w:sz w:val="28"/>
          <w:szCs w:val="28"/>
        </w:rPr>
        <w:t>Современные экономисты уверяют, что основной проблемой экономики является удовлетворение бесконечных потребностей человека, отмечая, что ресурсы для этого ограничены. Проблема ограниченности ресурсов, необходимости бережного отношения к ним и их восстановления в большей степени волнует представителей экологической науки. Вместе с тем, о</w:t>
      </w:r>
      <w:r w:rsidRPr="001D4760">
        <w:rPr>
          <w:rFonts w:ascii="Times New Roman" w:hAnsi="Times New Roman" w:cs="Times New Roman"/>
          <w:sz w:val="28"/>
          <w:szCs w:val="28"/>
        </w:rPr>
        <w:t xml:space="preserve">бустраивая собственную жизнь на планете, пользуясь </w:t>
      </w:r>
      <w:r w:rsidR="005463E9" w:rsidRPr="001D4760">
        <w:rPr>
          <w:rFonts w:ascii="Times New Roman" w:hAnsi="Times New Roman" w:cs="Times New Roman"/>
          <w:sz w:val="28"/>
          <w:szCs w:val="28"/>
        </w:rPr>
        <w:t>природными ресурсами</w:t>
      </w:r>
      <w:r w:rsidRPr="001D4760">
        <w:rPr>
          <w:rFonts w:ascii="Times New Roman" w:hAnsi="Times New Roman" w:cs="Times New Roman"/>
          <w:sz w:val="28"/>
          <w:szCs w:val="28"/>
        </w:rPr>
        <w:t xml:space="preserve">, человечество опустило на второй план </w:t>
      </w:r>
      <w:r w:rsidR="005463E9" w:rsidRPr="001D4760">
        <w:rPr>
          <w:rFonts w:ascii="Times New Roman" w:hAnsi="Times New Roman" w:cs="Times New Roman"/>
          <w:sz w:val="28"/>
          <w:szCs w:val="28"/>
        </w:rPr>
        <w:t>вопросы</w:t>
      </w:r>
      <w:r w:rsidRPr="001D4760">
        <w:rPr>
          <w:rFonts w:ascii="Times New Roman" w:hAnsi="Times New Roman" w:cs="Times New Roman"/>
          <w:sz w:val="28"/>
          <w:szCs w:val="28"/>
        </w:rPr>
        <w:t xml:space="preserve"> сохранени</w:t>
      </w:r>
      <w:r w:rsidR="005463E9" w:rsidRPr="001D4760">
        <w:rPr>
          <w:rFonts w:ascii="Times New Roman" w:hAnsi="Times New Roman" w:cs="Times New Roman"/>
          <w:sz w:val="28"/>
          <w:szCs w:val="28"/>
        </w:rPr>
        <w:t>я природы</w:t>
      </w:r>
      <w:r w:rsidRPr="001D4760">
        <w:rPr>
          <w:rFonts w:ascii="Times New Roman" w:hAnsi="Times New Roman" w:cs="Times New Roman"/>
          <w:sz w:val="28"/>
          <w:szCs w:val="28"/>
        </w:rPr>
        <w:t>.</w:t>
      </w: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proofErr w:type="gramStart"/>
      <w:r w:rsidR="005463E9" w:rsidRPr="001D4760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1D4760">
        <w:rPr>
          <w:rFonts w:ascii="Times New Roman" w:hAnsi="Times New Roman" w:cs="Times New Roman"/>
          <w:sz w:val="28"/>
          <w:szCs w:val="28"/>
        </w:rPr>
        <w:t>троятся заводы и всевозможные фабрики, отравляющие атмосферу и гидросферу</w:t>
      </w:r>
      <w:r w:rsidR="006C4EAD" w:rsidRPr="001D4760">
        <w:rPr>
          <w:rFonts w:ascii="Times New Roman" w:hAnsi="Times New Roman" w:cs="Times New Roman"/>
          <w:sz w:val="28"/>
          <w:szCs w:val="28"/>
        </w:rPr>
        <w:t>, только за период 2012-2013 года</w:t>
      </w:r>
      <w:r w:rsidR="00AF21A7" w:rsidRPr="001D4760">
        <w:rPr>
          <w:rFonts w:ascii="Times New Roman" w:hAnsi="Times New Roman" w:cs="Times New Roman"/>
          <w:sz w:val="28"/>
          <w:szCs w:val="28"/>
        </w:rPr>
        <w:t xml:space="preserve"> в России</w:t>
      </w:r>
      <w:r w:rsidR="006C4EAD" w:rsidRPr="001D4760">
        <w:rPr>
          <w:rFonts w:ascii="Times New Roman" w:hAnsi="Times New Roman" w:cs="Times New Roman"/>
          <w:sz w:val="28"/>
          <w:szCs w:val="28"/>
        </w:rPr>
        <w:t xml:space="preserve"> было построено около 450 новых цехов и заводов, </w:t>
      </w:r>
      <w:r w:rsidR="00AD73A4" w:rsidRPr="001D4760">
        <w:rPr>
          <w:rFonts w:ascii="Times New Roman" w:hAnsi="Times New Roman" w:cs="Times New Roman"/>
          <w:sz w:val="28"/>
          <w:szCs w:val="28"/>
        </w:rPr>
        <w:t>в 2015 – ещё 287</w:t>
      </w:r>
      <w:r w:rsidR="001A7778" w:rsidRPr="001D4760">
        <w:rPr>
          <w:rFonts w:ascii="Times New Roman" w:hAnsi="Times New Roman" w:cs="Times New Roman"/>
          <w:sz w:val="28"/>
          <w:szCs w:val="28"/>
        </w:rPr>
        <w:t>,</w:t>
      </w:r>
      <w:r w:rsidRPr="001D4760">
        <w:rPr>
          <w:rFonts w:ascii="Times New Roman" w:hAnsi="Times New Roman" w:cs="Times New Roman"/>
          <w:sz w:val="28"/>
          <w:szCs w:val="28"/>
        </w:rPr>
        <w:t xml:space="preserve"> выкачиваются тонны природного газа</w:t>
      </w:r>
      <w:r w:rsidR="00AD73A4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0A356C" w:rsidRPr="001D4760">
        <w:rPr>
          <w:rFonts w:ascii="Times New Roman" w:hAnsi="Times New Roman" w:cs="Times New Roman"/>
          <w:sz w:val="28"/>
          <w:szCs w:val="28"/>
        </w:rPr>
        <w:t xml:space="preserve">и </w:t>
      </w:r>
      <w:r w:rsidRPr="001D4760">
        <w:rPr>
          <w:rFonts w:ascii="Times New Roman" w:hAnsi="Times New Roman" w:cs="Times New Roman"/>
          <w:sz w:val="28"/>
          <w:szCs w:val="28"/>
        </w:rPr>
        <w:t>нефти</w:t>
      </w:r>
      <w:r w:rsidR="00F2558C" w:rsidRPr="001D4760">
        <w:rPr>
          <w:rFonts w:ascii="Times New Roman" w:hAnsi="Times New Roman" w:cs="Times New Roman"/>
          <w:sz w:val="28"/>
          <w:szCs w:val="28"/>
        </w:rPr>
        <w:t>, к примеру, в 2015 году было выкачано рекордное количество нефти, составляющее</w:t>
      </w:r>
      <w:r w:rsidR="00F741B8" w:rsidRPr="001D4760">
        <w:rPr>
          <w:rFonts w:ascii="Times New Roman" w:hAnsi="Times New Roman" w:cs="Times New Roman"/>
          <w:sz w:val="28"/>
          <w:szCs w:val="28"/>
        </w:rPr>
        <w:t xml:space="preserve"> 534,081 млн</w:t>
      </w:r>
      <w:r w:rsidR="00AF21A7" w:rsidRPr="001D4760">
        <w:rPr>
          <w:rFonts w:ascii="Times New Roman" w:hAnsi="Times New Roman" w:cs="Times New Roman"/>
          <w:sz w:val="28"/>
          <w:szCs w:val="28"/>
        </w:rPr>
        <w:t>.</w:t>
      </w:r>
      <w:r w:rsidR="00F2558C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t xml:space="preserve"> и прочих полезных ископаемых, которые далеко не всегд</w:t>
      </w:r>
      <w:r w:rsidR="00C90295" w:rsidRPr="001D4760">
        <w:rPr>
          <w:rFonts w:ascii="Times New Roman" w:hAnsi="Times New Roman" w:cs="Times New Roman"/>
          <w:sz w:val="28"/>
          <w:szCs w:val="28"/>
        </w:rPr>
        <w:t>а используются рационально.</w:t>
      </w:r>
      <w:proofErr w:type="gramEnd"/>
      <w:r w:rsidR="00C90295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AF21A7" w:rsidRPr="001D4760">
        <w:rPr>
          <w:rFonts w:ascii="Times New Roman" w:hAnsi="Times New Roman" w:cs="Times New Roman"/>
          <w:sz w:val="28"/>
          <w:szCs w:val="28"/>
        </w:rPr>
        <w:t xml:space="preserve">Как часто мы оставляем включенное электричество в пустой комнате или нерационально тратим природный газ на кухне? </w:t>
      </w:r>
      <w:r w:rsidRPr="001D4760">
        <w:rPr>
          <w:rFonts w:ascii="Times New Roman" w:hAnsi="Times New Roman" w:cs="Times New Roman"/>
          <w:sz w:val="28"/>
          <w:szCs w:val="28"/>
        </w:rPr>
        <w:t>Человек опустошает природные резервы, самостоятельно созда</w:t>
      </w:r>
      <w:r w:rsidR="00AF21A7" w:rsidRPr="001D4760">
        <w:rPr>
          <w:rFonts w:ascii="Times New Roman" w:hAnsi="Times New Roman" w:cs="Times New Roman"/>
          <w:sz w:val="28"/>
          <w:szCs w:val="28"/>
        </w:rPr>
        <w:t>вая будущие</w:t>
      </w:r>
      <w:r w:rsidRPr="001D4760">
        <w:rPr>
          <w:rFonts w:ascii="Times New Roman" w:hAnsi="Times New Roman" w:cs="Times New Roman"/>
          <w:sz w:val="28"/>
          <w:szCs w:val="28"/>
        </w:rPr>
        <w:t xml:space="preserve"> трудности, </w:t>
      </w:r>
      <w:r w:rsidR="00AF21A7" w:rsidRPr="001D4760">
        <w:rPr>
          <w:rFonts w:ascii="Times New Roman" w:hAnsi="Times New Roman" w:cs="Times New Roman"/>
          <w:sz w:val="28"/>
          <w:szCs w:val="28"/>
        </w:rPr>
        <w:t>в угоду текущему комфорту.</w:t>
      </w:r>
    </w:p>
    <w:p w:rsidR="00F43B2F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63E9" w:rsidRPr="001D4760">
        <w:rPr>
          <w:rFonts w:ascii="Times New Roman" w:hAnsi="Times New Roman" w:cs="Times New Roman"/>
          <w:sz w:val="28"/>
          <w:szCs w:val="28"/>
        </w:rPr>
        <w:t>Экология как наука направлена на решение этих проблем</w:t>
      </w:r>
      <w:r w:rsidRPr="001D4760">
        <w:rPr>
          <w:rFonts w:ascii="Times New Roman" w:hAnsi="Times New Roman" w:cs="Times New Roman"/>
          <w:sz w:val="28"/>
          <w:szCs w:val="28"/>
        </w:rPr>
        <w:t xml:space="preserve">. К счастью, 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в </w:t>
      </w:r>
      <w:r w:rsidR="005463E9" w:rsidRPr="001D4760">
        <w:rPr>
          <w:rFonts w:ascii="Times New Roman" w:hAnsi="Times New Roman" w:cs="Times New Roman"/>
          <w:sz w:val="28"/>
          <w:szCs w:val="28"/>
          <w:lang w:val="en-US"/>
        </w:rPr>
        <w:t>XIX</w:t>
      </w:r>
      <w:r w:rsidR="005463E9" w:rsidRPr="001D4760">
        <w:rPr>
          <w:rFonts w:ascii="Times New Roman" w:hAnsi="Times New Roman" w:cs="Times New Roman"/>
          <w:sz w:val="28"/>
          <w:szCs w:val="28"/>
        </w:rPr>
        <w:t>-</w:t>
      </w:r>
      <w:r w:rsidR="005463E9" w:rsidRPr="001D4760">
        <w:rPr>
          <w:rFonts w:ascii="Times New Roman" w:hAnsi="Times New Roman" w:cs="Times New Roman"/>
          <w:sz w:val="28"/>
          <w:szCs w:val="28"/>
          <w:lang w:val="en-US"/>
        </w:rPr>
        <w:t>XX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 вв.</w:t>
      </w:r>
      <w:r w:rsidRPr="001D4760">
        <w:rPr>
          <w:rFonts w:ascii="Times New Roman" w:hAnsi="Times New Roman" w:cs="Times New Roman"/>
          <w:sz w:val="28"/>
          <w:szCs w:val="28"/>
        </w:rPr>
        <w:t xml:space="preserve"> люди начали задумываться о совершенствовании собственной </w:t>
      </w:r>
      <w:r w:rsidRPr="001D4760">
        <w:rPr>
          <w:rFonts w:ascii="Times New Roman" w:hAnsi="Times New Roman" w:cs="Times New Roman"/>
          <w:sz w:val="28"/>
          <w:szCs w:val="28"/>
        </w:rPr>
        <w:lastRenderedPageBreak/>
        <w:t>среды обитания и, более того, начали прикладывать определенные усилия дл</w:t>
      </w:r>
      <w:r w:rsidR="00C76E0C" w:rsidRPr="001D4760">
        <w:rPr>
          <w:rFonts w:ascii="Times New Roman" w:hAnsi="Times New Roman" w:cs="Times New Roman"/>
          <w:sz w:val="28"/>
          <w:szCs w:val="28"/>
        </w:rPr>
        <w:t xml:space="preserve">я достижения поставленных целей, некоторые люди объединяются в сообщества, создавая общегородские </w:t>
      </w:r>
      <w:r w:rsidR="00F43B2F" w:rsidRPr="001D4760">
        <w:rPr>
          <w:rFonts w:ascii="Times New Roman" w:hAnsi="Times New Roman" w:cs="Times New Roman"/>
          <w:sz w:val="28"/>
          <w:szCs w:val="28"/>
        </w:rPr>
        <w:t xml:space="preserve">проекты или же проекты на уровне страны. Но отдельное внимание я хочу уделить научным  исследователям </w:t>
      </w:r>
      <w:r w:rsidR="00A8534F" w:rsidRPr="001D4760">
        <w:rPr>
          <w:rFonts w:ascii="Times New Roman" w:hAnsi="Times New Roman" w:cs="Times New Roman"/>
          <w:sz w:val="28"/>
          <w:szCs w:val="28"/>
        </w:rPr>
        <w:t xml:space="preserve">в сфере экологии. </w:t>
      </w:r>
    </w:p>
    <w:p w:rsidR="00AF21A7" w:rsidRPr="001D4760" w:rsidRDefault="00AF21A7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760">
        <w:rPr>
          <w:rFonts w:ascii="Times New Roman" w:hAnsi="Times New Roman" w:cs="Times New Roman"/>
          <w:sz w:val="28"/>
          <w:szCs w:val="28"/>
        </w:rPr>
        <w:t>Издание «Экология России» 1997 года дает обширные перечень научных исследований, объектом которых было экологическое положение нашей страны.</w:t>
      </w:r>
      <w:proofErr w:type="gramEnd"/>
      <w:r w:rsidRPr="001D4760">
        <w:rPr>
          <w:rFonts w:ascii="Times New Roman" w:hAnsi="Times New Roman" w:cs="Times New Roman"/>
          <w:sz w:val="28"/>
          <w:szCs w:val="28"/>
        </w:rPr>
        <w:t xml:space="preserve"> Проблемы экологии изучали как всемирно известные ученые прошлого (например, В.И.Вернадский), так и многие современные авторы (некоторые из них печатают свои работы в журнале «Экология – </w:t>
      </w:r>
      <w:r w:rsidRPr="001D4760">
        <w:rPr>
          <w:rFonts w:ascii="Times New Roman" w:hAnsi="Times New Roman" w:cs="Times New Roman"/>
          <w:sz w:val="28"/>
          <w:szCs w:val="28"/>
          <w:lang w:val="en-US"/>
        </w:rPr>
        <w:t>XXI</w:t>
      </w:r>
      <w:r w:rsidRPr="001D4760">
        <w:rPr>
          <w:rFonts w:ascii="Times New Roman" w:hAnsi="Times New Roman" w:cs="Times New Roman"/>
          <w:sz w:val="28"/>
          <w:szCs w:val="28"/>
        </w:rPr>
        <w:t xml:space="preserve"> век»).</w:t>
      </w:r>
    </w:p>
    <w:p w:rsidR="00BC37E2" w:rsidRPr="001D4760" w:rsidRDefault="00A8534F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Представительницей круг</w:t>
      </w:r>
      <w:r w:rsidR="00B41C94" w:rsidRPr="001D4760">
        <w:rPr>
          <w:rFonts w:ascii="Times New Roman" w:hAnsi="Times New Roman" w:cs="Times New Roman"/>
          <w:sz w:val="28"/>
          <w:szCs w:val="28"/>
        </w:rPr>
        <w:t>а учёных является Калинкина Наталия Михайловна, являющаяся доктором биологических наук. Её научн</w:t>
      </w:r>
      <w:r w:rsidR="00AF21A7" w:rsidRPr="001D4760">
        <w:rPr>
          <w:rFonts w:ascii="Times New Roman" w:hAnsi="Times New Roman" w:cs="Times New Roman"/>
          <w:sz w:val="28"/>
          <w:szCs w:val="28"/>
        </w:rPr>
        <w:t>ые труды</w:t>
      </w:r>
      <w:r w:rsidR="00B41C94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AF21A7" w:rsidRPr="001D4760">
        <w:rPr>
          <w:rFonts w:ascii="Times New Roman" w:hAnsi="Times New Roman" w:cs="Times New Roman"/>
          <w:sz w:val="28"/>
          <w:szCs w:val="28"/>
        </w:rPr>
        <w:t>связаны с экологией</w:t>
      </w:r>
      <w:r w:rsidR="00B41C94" w:rsidRPr="001D4760">
        <w:rPr>
          <w:rFonts w:ascii="Times New Roman" w:hAnsi="Times New Roman" w:cs="Times New Roman"/>
          <w:sz w:val="28"/>
          <w:szCs w:val="28"/>
        </w:rPr>
        <w:t xml:space="preserve">, преимущественно </w:t>
      </w:r>
      <w:r w:rsidR="00AF21A7" w:rsidRPr="001D4760">
        <w:rPr>
          <w:rFonts w:ascii="Times New Roman" w:hAnsi="Times New Roman" w:cs="Times New Roman"/>
          <w:sz w:val="28"/>
          <w:szCs w:val="28"/>
        </w:rPr>
        <w:t>с проблемой</w:t>
      </w:r>
      <w:r w:rsidR="00C2427C" w:rsidRPr="001D4760">
        <w:rPr>
          <w:rFonts w:ascii="Times New Roman" w:hAnsi="Times New Roman" w:cs="Times New Roman"/>
          <w:sz w:val="28"/>
          <w:szCs w:val="28"/>
        </w:rPr>
        <w:t xml:space="preserve"> водных ресурс</w:t>
      </w:r>
      <w:r w:rsidR="00AF21A7" w:rsidRPr="001D4760">
        <w:rPr>
          <w:rFonts w:ascii="Times New Roman" w:hAnsi="Times New Roman" w:cs="Times New Roman"/>
          <w:sz w:val="28"/>
          <w:szCs w:val="28"/>
        </w:rPr>
        <w:t>ов</w:t>
      </w:r>
      <w:r w:rsidR="00C2427C" w:rsidRPr="001D4760">
        <w:rPr>
          <w:rFonts w:ascii="Times New Roman" w:hAnsi="Times New Roman" w:cs="Times New Roman"/>
          <w:sz w:val="28"/>
          <w:szCs w:val="28"/>
        </w:rPr>
        <w:t xml:space="preserve">. Наталия Михайловна – автор </w:t>
      </w:r>
      <w:r w:rsidR="00AF21A7" w:rsidRPr="001D4760">
        <w:rPr>
          <w:rFonts w:ascii="Times New Roman" w:hAnsi="Times New Roman" w:cs="Times New Roman"/>
          <w:sz w:val="28"/>
          <w:szCs w:val="28"/>
        </w:rPr>
        <w:t xml:space="preserve">более </w:t>
      </w:r>
      <w:r w:rsidR="00C2427C" w:rsidRPr="001D4760">
        <w:rPr>
          <w:rFonts w:ascii="Times New Roman" w:hAnsi="Times New Roman" w:cs="Times New Roman"/>
          <w:sz w:val="28"/>
          <w:szCs w:val="28"/>
        </w:rPr>
        <w:t>110 научных работ</w:t>
      </w:r>
      <w:r w:rsidR="0021571D" w:rsidRPr="001D4760">
        <w:rPr>
          <w:rFonts w:ascii="Times New Roman" w:hAnsi="Times New Roman" w:cs="Times New Roman"/>
          <w:sz w:val="28"/>
          <w:szCs w:val="28"/>
        </w:rPr>
        <w:t>: «</w:t>
      </w:r>
      <w:r w:rsidR="00AF21A7" w:rsidRPr="001D4760">
        <w:rPr>
          <w:rFonts w:ascii="Times New Roman" w:hAnsi="Times New Roman" w:cs="Times New Roman"/>
          <w:sz w:val="28"/>
          <w:szCs w:val="28"/>
        </w:rPr>
        <w:t>О</w:t>
      </w:r>
      <w:r w:rsidR="0021571D" w:rsidRPr="001D4760">
        <w:rPr>
          <w:rFonts w:ascii="Times New Roman" w:hAnsi="Times New Roman" w:cs="Times New Roman"/>
          <w:sz w:val="28"/>
          <w:szCs w:val="28"/>
        </w:rPr>
        <w:t xml:space="preserve"> кристаллах вивианита в донных отложениях Онежского озера», «</w:t>
      </w:r>
      <w:proofErr w:type="spellStart"/>
      <w:r w:rsidR="00AF21A7" w:rsidRPr="001D4760">
        <w:rPr>
          <w:rFonts w:ascii="Times New Roman" w:hAnsi="Times New Roman" w:cs="Times New Roman"/>
          <w:sz w:val="28"/>
          <w:szCs w:val="28"/>
        </w:rPr>
        <w:t>Б</w:t>
      </w:r>
      <w:r w:rsidR="0021571D" w:rsidRPr="001D4760">
        <w:rPr>
          <w:rFonts w:ascii="Times New Roman" w:hAnsi="Times New Roman" w:cs="Times New Roman"/>
          <w:sz w:val="28"/>
          <w:szCs w:val="28"/>
        </w:rPr>
        <w:t>иотестирование</w:t>
      </w:r>
      <w:proofErr w:type="spellEnd"/>
      <w:r w:rsidR="0021571D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9F3F4A" w:rsidRPr="001D4760">
        <w:rPr>
          <w:rFonts w:ascii="Times New Roman" w:hAnsi="Times New Roman" w:cs="Times New Roman"/>
          <w:sz w:val="28"/>
          <w:szCs w:val="28"/>
        </w:rPr>
        <w:t xml:space="preserve">рек территорий Карелии» и многие другие. </w:t>
      </w:r>
    </w:p>
    <w:p w:rsidR="00BC37E2" w:rsidRPr="001D4760" w:rsidRDefault="00BC37E2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Почетное звание заслуженного деятеля науки </w:t>
      </w:r>
      <w:r w:rsidR="00893A09" w:rsidRPr="001D4760">
        <w:rPr>
          <w:rFonts w:ascii="Times New Roman" w:hAnsi="Times New Roman" w:cs="Times New Roman"/>
          <w:sz w:val="28"/>
          <w:szCs w:val="28"/>
        </w:rPr>
        <w:t xml:space="preserve">присвоено </w:t>
      </w:r>
      <w:proofErr w:type="spellStart"/>
      <w:r w:rsidR="00893A09" w:rsidRPr="001D4760">
        <w:rPr>
          <w:rFonts w:ascii="Times New Roman" w:hAnsi="Times New Roman" w:cs="Times New Roman"/>
          <w:sz w:val="28"/>
          <w:szCs w:val="28"/>
        </w:rPr>
        <w:t>Громцеву</w:t>
      </w:r>
      <w:proofErr w:type="spellEnd"/>
      <w:r w:rsidR="00893A09" w:rsidRPr="001D4760">
        <w:rPr>
          <w:rFonts w:ascii="Times New Roman" w:hAnsi="Times New Roman" w:cs="Times New Roman"/>
          <w:sz w:val="28"/>
          <w:szCs w:val="28"/>
        </w:rPr>
        <w:t xml:space="preserve"> Андрею Николаевичу, занимающ</w:t>
      </w:r>
      <w:r w:rsidR="005C6188" w:rsidRPr="001D4760">
        <w:rPr>
          <w:rFonts w:ascii="Times New Roman" w:hAnsi="Times New Roman" w:cs="Times New Roman"/>
          <w:sz w:val="28"/>
          <w:szCs w:val="28"/>
        </w:rPr>
        <w:t>емуся ландшафтной экологией таёжных лесов. Помимо 250 научных работ, за его спиной немалое количество проектов</w:t>
      </w:r>
      <w:r w:rsidR="00AF21A7" w:rsidRPr="001D4760">
        <w:rPr>
          <w:rFonts w:ascii="Times New Roman" w:hAnsi="Times New Roman" w:cs="Times New Roman"/>
          <w:sz w:val="28"/>
          <w:szCs w:val="28"/>
        </w:rPr>
        <w:t xml:space="preserve">: </w:t>
      </w:r>
      <w:r w:rsidR="005C6188" w:rsidRPr="001D4760">
        <w:rPr>
          <w:rFonts w:ascii="Times New Roman" w:hAnsi="Times New Roman" w:cs="Times New Roman"/>
          <w:sz w:val="28"/>
          <w:szCs w:val="28"/>
        </w:rPr>
        <w:t>«</w:t>
      </w:r>
      <w:r w:rsidR="00EE1285" w:rsidRPr="001D4760">
        <w:rPr>
          <w:rFonts w:ascii="Times New Roman" w:hAnsi="Times New Roman" w:cs="Times New Roman"/>
          <w:sz w:val="28"/>
          <w:szCs w:val="28"/>
        </w:rPr>
        <w:t>Влияние лесопользования на изменение биологического разнообразия в различных типах ландшафта в условиях северо-запада таежной зоны России», «</w:t>
      </w:r>
      <w:r w:rsidR="00B9097E" w:rsidRPr="001D4760">
        <w:rPr>
          <w:rFonts w:ascii="Times New Roman" w:hAnsi="Times New Roman" w:cs="Times New Roman"/>
          <w:sz w:val="28"/>
          <w:szCs w:val="28"/>
        </w:rPr>
        <w:t>Производственные леса ландшафтов запада таежной зоны России: история формирования, динамика, биоразнообразие»</w:t>
      </w:r>
      <w:r w:rsidR="00D74959" w:rsidRPr="001D47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74959" w:rsidRPr="001D4760" w:rsidRDefault="00D74959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Ученым-исследователям я уделила </w:t>
      </w:r>
      <w:r w:rsidR="00777DF4" w:rsidRPr="001D4760">
        <w:rPr>
          <w:rFonts w:ascii="Times New Roman" w:hAnsi="Times New Roman" w:cs="Times New Roman"/>
          <w:sz w:val="28"/>
          <w:szCs w:val="28"/>
        </w:rPr>
        <w:t xml:space="preserve">отдельное </w:t>
      </w:r>
      <w:r w:rsidR="006A54A3" w:rsidRPr="001D4760">
        <w:rPr>
          <w:rFonts w:ascii="Times New Roman" w:hAnsi="Times New Roman" w:cs="Times New Roman"/>
          <w:sz w:val="28"/>
          <w:szCs w:val="28"/>
        </w:rPr>
        <w:t xml:space="preserve">внимание, так как считаю их деятельность </w:t>
      </w:r>
      <w:r w:rsidR="00AF21A7" w:rsidRPr="001D4760">
        <w:rPr>
          <w:rFonts w:ascii="Times New Roman" w:hAnsi="Times New Roman" w:cs="Times New Roman"/>
          <w:sz w:val="28"/>
          <w:szCs w:val="28"/>
        </w:rPr>
        <w:t>первичной для осмысления экологической проблемы и построения траектории ее решения: известно, что теоретические исследования часто предшествуют их практическому воплощению</w:t>
      </w:r>
      <w:r w:rsidR="00C557E2" w:rsidRPr="001D476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AE0306" w:rsidRPr="001D4760" w:rsidRDefault="00AF21A7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В решении экологической пр</w:t>
      </w:r>
      <w:r w:rsidR="00825806" w:rsidRPr="001D4760">
        <w:rPr>
          <w:rFonts w:ascii="Times New Roman" w:hAnsi="Times New Roman" w:cs="Times New Roman"/>
          <w:sz w:val="28"/>
          <w:szCs w:val="28"/>
        </w:rPr>
        <w:t>о</w:t>
      </w:r>
      <w:r w:rsidRPr="001D4760">
        <w:rPr>
          <w:rFonts w:ascii="Times New Roman" w:hAnsi="Times New Roman" w:cs="Times New Roman"/>
          <w:sz w:val="28"/>
          <w:szCs w:val="28"/>
        </w:rPr>
        <w:t>блемы большую роль играет гражданское общество</w:t>
      </w:r>
      <w:r w:rsidR="00825806" w:rsidRPr="001D4760">
        <w:rPr>
          <w:rFonts w:ascii="Times New Roman" w:hAnsi="Times New Roman" w:cs="Times New Roman"/>
          <w:sz w:val="28"/>
          <w:szCs w:val="28"/>
        </w:rPr>
        <w:t>: ассоциации, объединения, массовые мероприятия</w:t>
      </w:r>
      <w:r w:rsidR="009415ED" w:rsidRPr="001D4760">
        <w:rPr>
          <w:rFonts w:ascii="Times New Roman" w:hAnsi="Times New Roman" w:cs="Times New Roman"/>
          <w:sz w:val="28"/>
          <w:szCs w:val="28"/>
        </w:rPr>
        <w:t>.</w:t>
      </w:r>
      <w:r w:rsidR="00331817" w:rsidRPr="001D4760">
        <w:rPr>
          <w:rFonts w:ascii="Times New Roman" w:hAnsi="Times New Roman" w:cs="Times New Roman"/>
          <w:sz w:val="28"/>
          <w:szCs w:val="28"/>
        </w:rPr>
        <w:t xml:space="preserve"> Ярким примером </w:t>
      </w:r>
      <w:r w:rsidR="0022362F" w:rsidRPr="001D4760">
        <w:rPr>
          <w:rFonts w:ascii="Times New Roman" w:hAnsi="Times New Roman" w:cs="Times New Roman"/>
          <w:sz w:val="28"/>
          <w:szCs w:val="28"/>
        </w:rPr>
        <w:t>акций непосредственно в моей</w:t>
      </w:r>
      <w:r w:rsidR="00455A02" w:rsidRPr="001D4760">
        <w:rPr>
          <w:rFonts w:ascii="Times New Roman" w:hAnsi="Times New Roman" w:cs="Times New Roman"/>
          <w:sz w:val="28"/>
          <w:szCs w:val="28"/>
        </w:rPr>
        <w:t xml:space="preserve"> школе является такая акция, как </w:t>
      </w:r>
      <w:r w:rsidR="00455A02" w:rsidRPr="001D4760">
        <w:rPr>
          <w:rFonts w:ascii="Times New Roman" w:hAnsi="Times New Roman" w:cs="Times New Roman"/>
          <w:sz w:val="28"/>
          <w:szCs w:val="28"/>
        </w:rPr>
        <w:lastRenderedPageBreak/>
        <w:t>«</w:t>
      </w:r>
      <w:r w:rsidR="0022362F" w:rsidRPr="001D4760">
        <w:rPr>
          <w:rFonts w:ascii="Times New Roman" w:hAnsi="Times New Roman" w:cs="Times New Roman"/>
          <w:sz w:val="28"/>
          <w:szCs w:val="28"/>
        </w:rPr>
        <w:t xml:space="preserve">Собери </w:t>
      </w:r>
      <w:proofErr w:type="gramStart"/>
      <w:r w:rsidR="0022362F" w:rsidRPr="001D4760">
        <w:rPr>
          <w:rFonts w:ascii="Times New Roman" w:hAnsi="Times New Roman" w:cs="Times New Roman"/>
          <w:sz w:val="28"/>
          <w:szCs w:val="28"/>
        </w:rPr>
        <w:t>макулатуру-спаси</w:t>
      </w:r>
      <w:proofErr w:type="gramEnd"/>
      <w:r w:rsidR="00455A02" w:rsidRPr="001D4760">
        <w:rPr>
          <w:rFonts w:ascii="Times New Roman" w:hAnsi="Times New Roman" w:cs="Times New Roman"/>
          <w:sz w:val="28"/>
          <w:szCs w:val="28"/>
        </w:rPr>
        <w:t xml:space="preserve"> дерево!», проходящая в рамках проекта «</w:t>
      </w:r>
      <w:r w:rsidR="00F20934" w:rsidRPr="001D4760">
        <w:rPr>
          <w:rFonts w:ascii="Times New Roman" w:hAnsi="Times New Roman" w:cs="Times New Roman"/>
          <w:sz w:val="28"/>
          <w:szCs w:val="28"/>
        </w:rPr>
        <w:t>ДеревьЯ».</w:t>
      </w:r>
    </w:p>
    <w:p w:rsidR="005463E9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25806" w:rsidRPr="001D4760">
        <w:rPr>
          <w:rFonts w:ascii="Times New Roman" w:eastAsia="Times New Roman" w:hAnsi="Times New Roman" w:cs="Times New Roman"/>
          <w:sz w:val="28"/>
          <w:szCs w:val="28"/>
        </w:rPr>
        <w:t>Таким образом, появление экологических проблем закономерно привело к усилению научного и обывательского интереса к ним. Современным преподавателям, научным сотрудникам, работникам библиотек и различных молодежных организаций следует стимулировать развитие интереса к экологии, а правительство и гражданское общество должны сосредоточить свои усилия на практическом применении результатов научных разработок в сфере экологии.</w:t>
      </w: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AE0306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Default="005238F6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AE0306" w:rsidRPr="005238F6" w:rsidRDefault="005463E9" w:rsidP="005238F6">
      <w:pPr>
        <w:pStyle w:val="Standard"/>
        <w:spacing w:line="36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 xml:space="preserve">ГЛАВА 2. 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25806" w:rsidRPr="005238F6">
        <w:rPr>
          <w:rFonts w:ascii="Times New Roman" w:hAnsi="Times New Roman" w:cs="Times New Roman"/>
          <w:iCs/>
          <w:sz w:val="28"/>
          <w:szCs w:val="28"/>
        </w:rPr>
        <w:t xml:space="preserve">СТРУКТУРА </w:t>
      </w:r>
      <w:r w:rsidRPr="005238F6">
        <w:rPr>
          <w:rFonts w:ascii="Times New Roman" w:hAnsi="Times New Roman" w:cs="Times New Roman"/>
          <w:iCs/>
          <w:sz w:val="28"/>
          <w:szCs w:val="28"/>
        </w:rPr>
        <w:t>ЭКОЛОГИЧЕСКО</w:t>
      </w:r>
      <w:r w:rsidR="00825806" w:rsidRPr="005238F6">
        <w:rPr>
          <w:rFonts w:ascii="Times New Roman" w:hAnsi="Times New Roman" w:cs="Times New Roman"/>
          <w:iCs/>
          <w:sz w:val="28"/>
          <w:szCs w:val="28"/>
        </w:rPr>
        <w:t>Г</w:t>
      </w: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 xml:space="preserve"> ПРАВ</w:t>
      </w:r>
      <w:r w:rsidR="00825806" w:rsidRPr="005238F6">
        <w:rPr>
          <w:rFonts w:ascii="Times New Roman" w:hAnsi="Times New Roman" w:cs="Times New Roman"/>
          <w:iCs/>
          <w:sz w:val="28"/>
          <w:szCs w:val="28"/>
        </w:rPr>
        <w:t>А</w:t>
      </w:r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D4760">
        <w:rPr>
          <w:rFonts w:ascii="Times New Roman" w:hAnsi="Times New Roman" w:cs="Times New Roman"/>
          <w:sz w:val="28"/>
          <w:szCs w:val="28"/>
        </w:rPr>
        <w:t>Рациональное использование природных ресурсов и охрана окружающей нас среды – непростая и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 многоплановая проблема. Решению</w:t>
      </w:r>
      <w:r w:rsidRPr="001D4760">
        <w:rPr>
          <w:rFonts w:ascii="Times New Roman" w:hAnsi="Times New Roman" w:cs="Times New Roman"/>
          <w:sz w:val="28"/>
          <w:szCs w:val="28"/>
        </w:rPr>
        <w:t xml:space="preserve"> данной проблемы служит </w:t>
      </w:r>
      <w:r w:rsidR="005463E9" w:rsidRPr="001D4760">
        <w:rPr>
          <w:rFonts w:ascii="Times New Roman" w:hAnsi="Times New Roman" w:cs="Times New Roman"/>
          <w:sz w:val="28"/>
          <w:szCs w:val="28"/>
        </w:rPr>
        <w:t>экологическое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5463E9" w:rsidRPr="001D4760">
        <w:rPr>
          <w:rFonts w:ascii="Times New Roman" w:hAnsi="Times New Roman" w:cs="Times New Roman"/>
          <w:sz w:val="28"/>
          <w:szCs w:val="28"/>
        </w:rPr>
        <w:t>право. Оно представляет собой</w:t>
      </w:r>
      <w:r w:rsidRPr="001D4760">
        <w:rPr>
          <w:rFonts w:ascii="Times New Roman" w:hAnsi="Times New Roman" w:cs="Times New Roman"/>
          <w:sz w:val="28"/>
          <w:szCs w:val="28"/>
        </w:rPr>
        <w:t xml:space="preserve"> цел</w:t>
      </w:r>
      <w:r w:rsidR="005463E9" w:rsidRPr="001D4760">
        <w:rPr>
          <w:rFonts w:ascii="Times New Roman" w:hAnsi="Times New Roman" w:cs="Times New Roman"/>
          <w:sz w:val="28"/>
          <w:szCs w:val="28"/>
        </w:rPr>
        <w:t>ую</w:t>
      </w:r>
      <w:r w:rsidRPr="001D4760">
        <w:rPr>
          <w:rFonts w:ascii="Times New Roman" w:hAnsi="Times New Roman" w:cs="Times New Roman"/>
          <w:sz w:val="28"/>
          <w:szCs w:val="28"/>
        </w:rPr>
        <w:t xml:space="preserve"> отрасль права Российской Федерации, в которой представлена система норм права, регулирующая взаимодействие общества и природы.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25806" w:rsidRPr="001D4760">
        <w:rPr>
          <w:rFonts w:ascii="Times New Roman" w:hAnsi="Times New Roman" w:cs="Times New Roman"/>
          <w:sz w:val="28"/>
          <w:szCs w:val="28"/>
        </w:rPr>
        <w:t xml:space="preserve">Экологическое право тесно связано с международным, поскольку в его основе лежат не только российские федеральные и региональные нормативно-правовые акты, но и ряд важнейших международных договоров </w:t>
      </w:r>
      <w:r w:rsidRPr="001D4760">
        <w:rPr>
          <w:rFonts w:ascii="Times New Roman" w:hAnsi="Times New Roman" w:cs="Times New Roman"/>
          <w:sz w:val="28"/>
          <w:szCs w:val="28"/>
        </w:rPr>
        <w:t xml:space="preserve"> Целью экологического права является сохранение природного достояния страны, предотвращение всевозможных </w:t>
      </w:r>
      <w:r w:rsidR="005463E9" w:rsidRPr="001D4760">
        <w:rPr>
          <w:rFonts w:ascii="Times New Roman" w:hAnsi="Times New Roman" w:cs="Times New Roman"/>
          <w:sz w:val="28"/>
          <w:szCs w:val="28"/>
        </w:rPr>
        <w:t>экологических катаклизмов</w:t>
      </w:r>
      <w:r w:rsidRPr="001D4760">
        <w:rPr>
          <w:rFonts w:ascii="Times New Roman" w:hAnsi="Times New Roman" w:cs="Times New Roman"/>
          <w:sz w:val="28"/>
          <w:szCs w:val="28"/>
        </w:rPr>
        <w:t xml:space="preserve"> и улучшение качества природной среды.</w:t>
      </w:r>
      <w:proofErr w:type="gramEnd"/>
    </w:p>
    <w:p w:rsidR="00AE0306" w:rsidRPr="001D4760" w:rsidRDefault="009415ED" w:rsidP="001D4760">
      <w:pPr>
        <w:pStyle w:val="Standard"/>
        <w:spacing w:line="360" w:lineRule="auto"/>
        <w:ind w:firstLine="709"/>
        <w:jc w:val="both"/>
        <w:rPr>
          <w:rFonts w:ascii="Times New Roman" w:eastAsia="Liberation Serif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5463E9" w:rsidRPr="001D4760">
        <w:rPr>
          <w:rFonts w:ascii="Times New Roman" w:hAnsi="Times New Roman" w:cs="Times New Roman"/>
          <w:sz w:val="28"/>
          <w:szCs w:val="28"/>
        </w:rPr>
        <w:t xml:space="preserve">В приложении №1 </w:t>
      </w:r>
      <w:proofErr w:type="gramStart"/>
      <w:r w:rsidR="005463E9" w:rsidRPr="001D4760">
        <w:rPr>
          <w:rFonts w:ascii="Times New Roman" w:hAnsi="Times New Roman" w:cs="Times New Roman"/>
          <w:sz w:val="28"/>
          <w:szCs w:val="28"/>
        </w:rPr>
        <w:t>приведена</w:t>
      </w:r>
      <w:proofErr w:type="gramEnd"/>
      <w:r w:rsidR="00505190" w:rsidRPr="001D476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05190" w:rsidRPr="001D4760">
        <w:rPr>
          <w:rFonts w:ascii="Times New Roman" w:hAnsi="Times New Roman" w:cs="Times New Roman"/>
          <w:sz w:val="28"/>
          <w:szCs w:val="28"/>
        </w:rPr>
        <w:t>инфографика</w:t>
      </w:r>
      <w:proofErr w:type="spellEnd"/>
      <w:r w:rsidR="00505190" w:rsidRPr="001D4760">
        <w:rPr>
          <w:rFonts w:ascii="Times New Roman" w:hAnsi="Times New Roman" w:cs="Times New Roman"/>
          <w:sz w:val="28"/>
          <w:szCs w:val="28"/>
        </w:rPr>
        <w:t xml:space="preserve">, отражающая </w:t>
      </w:r>
      <w:r w:rsidR="00825806" w:rsidRPr="001D4760">
        <w:rPr>
          <w:rFonts w:ascii="Times New Roman" w:hAnsi="Times New Roman" w:cs="Times New Roman"/>
          <w:sz w:val="28"/>
          <w:szCs w:val="28"/>
        </w:rPr>
        <w:t>структуру</w:t>
      </w:r>
      <w:r w:rsidR="00BA600E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505190" w:rsidRPr="001D4760">
        <w:rPr>
          <w:rFonts w:ascii="Times New Roman" w:eastAsia="Liberation Serif" w:hAnsi="Times New Roman" w:cs="Times New Roman"/>
          <w:sz w:val="28"/>
          <w:szCs w:val="28"/>
        </w:rPr>
        <w:t xml:space="preserve"> экологического права России. </w:t>
      </w:r>
      <w:r w:rsidR="00BA600E" w:rsidRPr="001D4760">
        <w:rPr>
          <w:rFonts w:ascii="Times New Roman" w:eastAsia="Liberation Serif" w:hAnsi="Times New Roman" w:cs="Times New Roman"/>
          <w:sz w:val="28"/>
          <w:szCs w:val="28"/>
        </w:rPr>
        <w:t>В данном графике в виде пирамиды представ</w:t>
      </w:r>
      <w:r w:rsidR="00F656B0" w:rsidRPr="001D4760">
        <w:rPr>
          <w:rFonts w:ascii="Times New Roman" w:eastAsia="Liberation Serif" w:hAnsi="Times New Roman" w:cs="Times New Roman"/>
          <w:sz w:val="28"/>
          <w:szCs w:val="28"/>
        </w:rPr>
        <w:t xml:space="preserve">лены основные законы и кодексы, касающиеся экологии. </w:t>
      </w:r>
      <w:r w:rsidR="00DB5F86" w:rsidRPr="001D4760">
        <w:rPr>
          <w:rFonts w:ascii="Times New Roman" w:eastAsia="Liberation Serif" w:hAnsi="Times New Roman" w:cs="Times New Roman"/>
          <w:sz w:val="28"/>
          <w:szCs w:val="28"/>
        </w:rPr>
        <w:t xml:space="preserve">Верхнюю позицию пирамиды занимают федеральные законы, ниже – перечень данных законов. 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>С</w:t>
      </w:r>
      <w:r w:rsidR="008C0D42" w:rsidRPr="001D4760">
        <w:rPr>
          <w:rFonts w:ascii="Times New Roman" w:eastAsia="Liberation Serif" w:hAnsi="Times New Roman" w:cs="Times New Roman"/>
          <w:sz w:val="28"/>
          <w:szCs w:val="28"/>
        </w:rPr>
        <w:t>амая нижняя стр</w:t>
      </w:r>
      <w:r w:rsidR="00761BBE" w:rsidRPr="001D4760">
        <w:rPr>
          <w:rFonts w:ascii="Times New Roman" w:eastAsia="Liberation Serif" w:hAnsi="Times New Roman" w:cs="Times New Roman"/>
          <w:sz w:val="28"/>
          <w:szCs w:val="28"/>
        </w:rPr>
        <w:t xml:space="preserve">ока отведена для кодексов РФ, включающая в себя водный, земельный и лесной кодекс Российской Федерации. </w:t>
      </w:r>
    </w:p>
    <w:p w:rsidR="00AE0306" w:rsidRPr="001D4760" w:rsidRDefault="00AF5E24" w:rsidP="001D4760">
      <w:pPr>
        <w:pStyle w:val="Standard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760">
        <w:rPr>
          <w:rFonts w:ascii="Times New Roman" w:eastAsia="Liberation Serif" w:hAnsi="Times New Roman" w:cs="Times New Roman"/>
          <w:sz w:val="28"/>
          <w:szCs w:val="28"/>
        </w:rPr>
        <w:t>Круговая</w:t>
      </w:r>
      <w:proofErr w:type="gramEnd"/>
      <w:r w:rsidRPr="001D4760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proofErr w:type="spellStart"/>
      <w:r w:rsidRPr="001D4760">
        <w:rPr>
          <w:rFonts w:ascii="Times New Roman" w:eastAsia="Liberation Serif" w:hAnsi="Times New Roman" w:cs="Times New Roman"/>
          <w:sz w:val="28"/>
          <w:szCs w:val="28"/>
        </w:rPr>
        <w:t>инфографика</w:t>
      </w:r>
      <w:proofErr w:type="spellEnd"/>
      <w:r w:rsidRPr="001D4760">
        <w:rPr>
          <w:rFonts w:ascii="Times New Roman" w:eastAsia="Liberation Serif" w:hAnsi="Times New Roman" w:cs="Times New Roman"/>
          <w:sz w:val="28"/>
          <w:szCs w:val="28"/>
        </w:rPr>
        <w:t xml:space="preserve"> (п</w:t>
      </w:r>
      <w:r w:rsidR="00761BBE" w:rsidRPr="001D4760">
        <w:rPr>
          <w:rFonts w:ascii="Times New Roman" w:eastAsia="Liberation Serif" w:hAnsi="Times New Roman" w:cs="Times New Roman"/>
          <w:sz w:val="28"/>
          <w:szCs w:val="28"/>
        </w:rPr>
        <w:t xml:space="preserve">риложение № 2) отражает нормативно-правовые акты о сохранении экологии, </w:t>
      </w:r>
      <w:r w:rsidR="00BA5CF1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где все представленные акты</w:t>
      </w:r>
      <w:r w:rsidR="00C86087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имеют 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>равно</w:t>
      </w:r>
      <w:r w:rsidR="00C86087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важное значение. Здесь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вновь</w:t>
      </w:r>
      <w:r w:rsidR="00C86087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присутствуют кодексы РФ</w:t>
      </w:r>
      <w:r w:rsidR="00D614AD" w:rsidRPr="001D4760">
        <w:rPr>
          <w:rFonts w:ascii="Times New Roman" w:eastAsia="Liberation Serif" w:hAnsi="Times New Roman" w:cs="Times New Roman"/>
          <w:sz w:val="28"/>
          <w:szCs w:val="28"/>
        </w:rPr>
        <w:t xml:space="preserve">, 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>являющиеся</w:t>
      </w:r>
      <w:r w:rsidR="00D614AD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основными нормативно-правовыми актами. Промежуточное место между ними и централь</w:t>
      </w:r>
      <w:r w:rsidR="00203CD6" w:rsidRPr="001D4760">
        <w:rPr>
          <w:rFonts w:ascii="Times New Roman" w:eastAsia="Liberation Serif" w:hAnsi="Times New Roman" w:cs="Times New Roman"/>
          <w:sz w:val="28"/>
          <w:szCs w:val="28"/>
        </w:rPr>
        <w:t>ной окружностью</w:t>
      </w:r>
      <w:r w:rsidR="00A11D20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занимают </w:t>
      </w:r>
      <w:r w:rsidR="00203CD6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крупные </w:t>
      </w:r>
      <w:r w:rsidR="00066033" w:rsidRPr="001D4760">
        <w:rPr>
          <w:rFonts w:ascii="Times New Roman" w:eastAsia="Liberation Serif" w:hAnsi="Times New Roman" w:cs="Times New Roman"/>
          <w:sz w:val="28"/>
          <w:szCs w:val="28"/>
        </w:rPr>
        <w:t>организации, деятельность которых направлена на улучшение экологического положения согласно представленным кодексам.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 xml:space="preserve"> Значение локальных актов данных организаций выходит за их пределы и касается самих организаций, их партнеров, а также нарушителей норм экологического права.  </w:t>
      </w:r>
      <w:r w:rsidR="00A11D20" w:rsidRPr="001D4760"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 w:rsidR="00825806" w:rsidRPr="001D4760">
        <w:rPr>
          <w:rFonts w:ascii="Times New Roman" w:eastAsia="Liberation Serif" w:hAnsi="Times New Roman" w:cs="Times New Roman"/>
          <w:sz w:val="28"/>
          <w:szCs w:val="28"/>
        </w:rPr>
        <w:t>Э</w:t>
      </w:r>
      <w:r w:rsidR="009419CA" w:rsidRPr="001D4760">
        <w:rPr>
          <w:rFonts w:ascii="Times New Roman" w:eastAsia="Liberation Serif" w:hAnsi="Times New Roman" w:cs="Times New Roman"/>
          <w:sz w:val="28"/>
          <w:szCs w:val="28"/>
        </w:rPr>
        <w:t xml:space="preserve">то нас приводит к выводу, что 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законы, </w:t>
      </w:r>
      <w:r w:rsidR="009415ED" w:rsidRPr="001D4760">
        <w:rPr>
          <w:rFonts w:ascii="Times New Roman" w:hAnsi="Times New Roman" w:cs="Times New Roman"/>
          <w:sz w:val="28"/>
          <w:szCs w:val="28"/>
        </w:rPr>
        <w:t>кодексы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 и акты экологических организаций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образуют единую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 отрасль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825806" w:rsidRPr="001D4760">
        <w:rPr>
          <w:rFonts w:ascii="Times New Roman" w:hAnsi="Times New Roman" w:cs="Times New Roman"/>
          <w:sz w:val="28"/>
          <w:szCs w:val="28"/>
        </w:rPr>
        <w:t>права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. Земельный кодекс (2001 г.) устанавливает </w:t>
      </w:r>
      <w:r w:rsidR="00825806" w:rsidRPr="001D4760">
        <w:rPr>
          <w:rFonts w:ascii="Times New Roman" w:hAnsi="Times New Roman" w:cs="Times New Roman"/>
          <w:sz w:val="28"/>
          <w:szCs w:val="28"/>
        </w:rPr>
        <w:t>нормы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в сфере охраны земельных ресурсов </w:t>
      </w:r>
      <w:r w:rsidR="00825806" w:rsidRPr="001D4760">
        <w:rPr>
          <w:rFonts w:ascii="Times New Roman" w:hAnsi="Times New Roman" w:cs="Times New Roman"/>
          <w:sz w:val="28"/>
          <w:szCs w:val="28"/>
        </w:rPr>
        <w:t>России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будучи </w:t>
      </w:r>
      <w:proofErr w:type="gramStart"/>
      <w:r w:rsidR="00825806" w:rsidRPr="001D4760">
        <w:rPr>
          <w:rFonts w:ascii="Times New Roman" w:hAnsi="Times New Roman" w:cs="Times New Roman"/>
          <w:sz w:val="28"/>
          <w:szCs w:val="28"/>
        </w:rPr>
        <w:t>призванным</w:t>
      </w:r>
      <w:proofErr w:type="gramEnd"/>
      <w:r w:rsidR="00825806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9415ED" w:rsidRPr="001D4760">
        <w:rPr>
          <w:rFonts w:ascii="Times New Roman" w:hAnsi="Times New Roman" w:cs="Times New Roman"/>
          <w:sz w:val="28"/>
          <w:szCs w:val="28"/>
        </w:rPr>
        <w:lastRenderedPageBreak/>
        <w:t>защища</w:t>
      </w:r>
      <w:r w:rsidR="00825806" w:rsidRPr="001D4760">
        <w:rPr>
          <w:rFonts w:ascii="Times New Roman" w:hAnsi="Times New Roman" w:cs="Times New Roman"/>
          <w:sz w:val="28"/>
          <w:szCs w:val="28"/>
        </w:rPr>
        <w:t>ть их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от всевозможных угроз при использовании. </w:t>
      </w:r>
      <w:r w:rsidR="00825806" w:rsidRPr="001D4760">
        <w:rPr>
          <w:rFonts w:ascii="Times New Roman" w:hAnsi="Times New Roman" w:cs="Times New Roman"/>
          <w:sz w:val="28"/>
          <w:szCs w:val="28"/>
        </w:rPr>
        <w:t>Следование его нормам ведет к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повышени</w:t>
      </w:r>
      <w:r w:rsidR="00825806" w:rsidRPr="001D4760">
        <w:rPr>
          <w:rFonts w:ascii="Times New Roman" w:hAnsi="Times New Roman" w:cs="Times New Roman"/>
          <w:sz w:val="28"/>
          <w:szCs w:val="28"/>
        </w:rPr>
        <w:t>ю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плодородия земляного покрова, сохранени</w:t>
      </w:r>
      <w:r w:rsidR="00825806" w:rsidRPr="001D4760">
        <w:rPr>
          <w:rFonts w:ascii="Times New Roman" w:hAnsi="Times New Roman" w:cs="Times New Roman"/>
          <w:sz w:val="28"/>
          <w:szCs w:val="28"/>
        </w:rPr>
        <w:t>ю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фонда сельскохозяйственных земель.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9415ED" w:rsidRPr="001D4760">
        <w:rPr>
          <w:rFonts w:ascii="Times New Roman" w:hAnsi="Times New Roman" w:cs="Times New Roman"/>
          <w:sz w:val="28"/>
          <w:szCs w:val="28"/>
        </w:rPr>
        <w:t>Водный кодекс (1995 г.) регулирует отношения в области рационального использования и охраны всевозможных водных объектов.</w:t>
      </w:r>
      <w:r w:rsidR="00825806" w:rsidRPr="001D4760">
        <w:rPr>
          <w:rFonts w:ascii="Times New Roman" w:hAnsi="Times New Roman" w:cs="Times New Roman"/>
          <w:sz w:val="28"/>
          <w:szCs w:val="28"/>
        </w:rPr>
        <w:t xml:space="preserve"> Функциями данного кодекса являю</w:t>
      </w:r>
      <w:r w:rsidR="009415ED" w:rsidRPr="001D4760">
        <w:rPr>
          <w:rFonts w:ascii="Times New Roman" w:hAnsi="Times New Roman" w:cs="Times New Roman"/>
          <w:sz w:val="28"/>
          <w:szCs w:val="28"/>
        </w:rPr>
        <w:t>тся охрана гидросферы от истощения и загрязнения.</w:t>
      </w:r>
      <w:r w:rsidRPr="001D4760">
        <w:rPr>
          <w:rFonts w:ascii="Times New Roman" w:hAnsi="Times New Roman" w:cs="Times New Roman"/>
          <w:sz w:val="28"/>
          <w:szCs w:val="28"/>
        </w:rPr>
        <w:t xml:space="preserve"> Основы </w:t>
      </w:r>
      <w:r w:rsidR="009415ED" w:rsidRPr="001D4760">
        <w:rPr>
          <w:rFonts w:ascii="Times New Roman" w:hAnsi="Times New Roman" w:cs="Times New Roman"/>
          <w:sz w:val="28"/>
          <w:szCs w:val="28"/>
        </w:rPr>
        <w:t>Лесно</w:t>
      </w:r>
      <w:r w:rsidRPr="001D4760">
        <w:rPr>
          <w:rFonts w:ascii="Times New Roman" w:hAnsi="Times New Roman" w:cs="Times New Roman"/>
          <w:sz w:val="28"/>
          <w:szCs w:val="28"/>
        </w:rPr>
        <w:t>го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законодательств</w:t>
      </w:r>
      <w:r w:rsidRPr="001D4760">
        <w:rPr>
          <w:rFonts w:ascii="Times New Roman" w:hAnsi="Times New Roman" w:cs="Times New Roman"/>
          <w:sz w:val="28"/>
          <w:szCs w:val="28"/>
        </w:rPr>
        <w:t>а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направлен</w:t>
      </w:r>
      <w:r w:rsidRPr="001D4760">
        <w:rPr>
          <w:rFonts w:ascii="Times New Roman" w:hAnsi="Times New Roman" w:cs="Times New Roman"/>
          <w:sz w:val="28"/>
          <w:szCs w:val="28"/>
        </w:rPr>
        <w:t>ы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на охрану и защиту лесов, их воспроизводство и равномерное использование.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9415ED" w:rsidRPr="001D4760">
        <w:rPr>
          <w:rFonts w:ascii="Times New Roman" w:hAnsi="Times New Roman" w:cs="Times New Roman"/>
          <w:sz w:val="28"/>
          <w:szCs w:val="28"/>
        </w:rPr>
        <w:t>Закон Российской Федерации «О животном мире» (1995 г.) относит к правовым нарушениям такие деяния, как незаконный лов рыбы, истребление редких представителей животного мира.</w:t>
      </w: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t>Нормативно-правовые акты являются одним из  источников экологического права. Помимо них существует</w:t>
      </w:r>
      <w:r w:rsidR="009419CA" w:rsidRPr="001D4760">
        <w:rPr>
          <w:rFonts w:ascii="Times New Roman" w:hAnsi="Times New Roman" w:cs="Times New Roman"/>
          <w:sz w:val="28"/>
          <w:szCs w:val="28"/>
        </w:rPr>
        <w:t xml:space="preserve"> немалый спектр иных источников. </w:t>
      </w:r>
      <w:r w:rsidR="00AF5E24" w:rsidRPr="001D4760">
        <w:rPr>
          <w:rFonts w:ascii="Times New Roman" w:hAnsi="Times New Roman" w:cs="Times New Roman"/>
          <w:sz w:val="28"/>
          <w:szCs w:val="28"/>
        </w:rPr>
        <w:t xml:space="preserve">Совокупность данных источников 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AF5E24" w:rsidRPr="001D4760">
        <w:rPr>
          <w:rFonts w:ascii="Times New Roman" w:hAnsi="Times New Roman" w:cs="Times New Roman"/>
          <w:sz w:val="28"/>
          <w:szCs w:val="28"/>
        </w:rPr>
        <w:t>представлены</w:t>
      </w:r>
      <w:proofErr w:type="gramEnd"/>
      <w:r w:rsidR="00AF5E24" w:rsidRPr="001D4760">
        <w:rPr>
          <w:rFonts w:ascii="Times New Roman" w:hAnsi="Times New Roman" w:cs="Times New Roman"/>
          <w:sz w:val="28"/>
          <w:szCs w:val="28"/>
        </w:rPr>
        <w:t xml:space="preserve"> в </w:t>
      </w:r>
      <w:r w:rsidRPr="001D4760">
        <w:rPr>
          <w:rFonts w:ascii="Times New Roman" w:hAnsi="Times New Roman" w:cs="Times New Roman"/>
          <w:sz w:val="28"/>
          <w:szCs w:val="28"/>
        </w:rPr>
        <w:t>графике</w:t>
      </w:r>
      <w:r w:rsidR="00AF5E24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28662E" w:rsidRPr="001D4760">
        <w:rPr>
          <w:rFonts w:ascii="Times New Roman" w:hAnsi="Times New Roman" w:cs="Times New Roman"/>
          <w:sz w:val="28"/>
          <w:szCs w:val="28"/>
        </w:rPr>
        <w:t>(приложение №3)</w:t>
      </w:r>
      <w:r w:rsidR="00453DE1" w:rsidRPr="001D4760">
        <w:rPr>
          <w:rFonts w:ascii="Times New Roman" w:hAnsi="Times New Roman" w:cs="Times New Roman"/>
          <w:sz w:val="28"/>
          <w:szCs w:val="28"/>
        </w:rPr>
        <w:t>.</w:t>
      </w:r>
    </w:p>
    <w:p w:rsidR="00AE0306" w:rsidRPr="001D4760" w:rsidRDefault="00AF5E24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Конституция РФ занимает верховное положение в иерархии законов страны и она</w:t>
      </w:r>
      <w:r w:rsidR="00453DE1" w:rsidRPr="001D4760">
        <w:rPr>
          <w:rFonts w:ascii="Times New Roman" w:hAnsi="Times New Roman" w:cs="Times New Roman"/>
          <w:sz w:val="28"/>
          <w:szCs w:val="28"/>
        </w:rPr>
        <w:t>, в частности,</w:t>
      </w:r>
      <w:r w:rsidRPr="001D4760">
        <w:rPr>
          <w:rFonts w:ascii="Times New Roman" w:hAnsi="Times New Roman" w:cs="Times New Roman"/>
          <w:sz w:val="28"/>
          <w:szCs w:val="28"/>
        </w:rPr>
        <w:t xml:space="preserve"> защищает права граждан </w:t>
      </w:r>
      <w:r w:rsidR="009415ED" w:rsidRPr="001D4760">
        <w:rPr>
          <w:rFonts w:ascii="Times New Roman" w:hAnsi="Times New Roman" w:cs="Times New Roman"/>
          <w:sz w:val="28"/>
          <w:szCs w:val="28"/>
        </w:rPr>
        <w:t>на благоприятную окружающую среду и экологическую безопасность</w:t>
      </w:r>
      <w:r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9415ED" w:rsidRPr="001D4760">
        <w:rPr>
          <w:rFonts w:ascii="Times New Roman" w:hAnsi="Times New Roman" w:cs="Times New Roman"/>
          <w:sz w:val="28"/>
          <w:szCs w:val="28"/>
        </w:rPr>
        <w:t>пользование земли и прочих природных ресурсов</w:t>
      </w:r>
      <w:r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9415ED" w:rsidRPr="001D4760">
        <w:rPr>
          <w:rFonts w:ascii="Times New Roman" w:hAnsi="Times New Roman" w:cs="Times New Roman"/>
          <w:sz w:val="28"/>
          <w:szCs w:val="28"/>
        </w:rPr>
        <w:t>на достоверную информацию о состоянии окружающей среды</w:t>
      </w:r>
      <w:r w:rsidRPr="001D4760">
        <w:rPr>
          <w:rFonts w:ascii="Times New Roman" w:hAnsi="Times New Roman" w:cs="Times New Roman"/>
          <w:sz w:val="28"/>
          <w:szCs w:val="28"/>
        </w:rPr>
        <w:t xml:space="preserve">, </w:t>
      </w:r>
      <w:r w:rsidR="009415ED" w:rsidRPr="001D4760">
        <w:rPr>
          <w:rFonts w:ascii="Times New Roman" w:hAnsi="Times New Roman" w:cs="Times New Roman"/>
          <w:sz w:val="28"/>
          <w:szCs w:val="28"/>
        </w:rPr>
        <w:t>на возмещение ущерба</w:t>
      </w:r>
      <w:proofErr w:type="gramStart"/>
      <w:r w:rsidR="009415ED" w:rsidRPr="001D4760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причиненного здоровью и имуществу граждан экологическим правонарушением.</w:t>
      </w:r>
      <w:r w:rsidRPr="001D4760">
        <w:rPr>
          <w:rFonts w:ascii="Times New Roman" w:hAnsi="Times New Roman" w:cs="Times New Roman"/>
          <w:sz w:val="28"/>
          <w:szCs w:val="28"/>
        </w:rPr>
        <w:t xml:space="preserve"> Существенным 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конституционным </w:t>
      </w:r>
      <w:r w:rsidRPr="001D4760">
        <w:rPr>
          <w:rFonts w:ascii="Times New Roman" w:hAnsi="Times New Roman" w:cs="Times New Roman"/>
          <w:sz w:val="28"/>
          <w:szCs w:val="28"/>
        </w:rPr>
        <w:t>правом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 человека</w:t>
      </w:r>
      <w:r w:rsidRPr="001D4760">
        <w:rPr>
          <w:rFonts w:ascii="Times New Roman" w:hAnsi="Times New Roman" w:cs="Times New Roman"/>
          <w:sz w:val="28"/>
          <w:szCs w:val="28"/>
        </w:rPr>
        <w:t>, хотя и не связанным напрямую с экологией</w:t>
      </w:r>
      <w:r w:rsidR="00453DE1" w:rsidRPr="001D4760">
        <w:rPr>
          <w:rFonts w:ascii="Times New Roman" w:hAnsi="Times New Roman" w:cs="Times New Roman"/>
          <w:sz w:val="28"/>
          <w:szCs w:val="28"/>
        </w:rPr>
        <w:t>,</w:t>
      </w:r>
      <w:r w:rsidRPr="001D4760">
        <w:rPr>
          <w:rFonts w:ascii="Times New Roman" w:hAnsi="Times New Roman" w:cs="Times New Roman"/>
          <w:sz w:val="28"/>
          <w:szCs w:val="28"/>
        </w:rPr>
        <w:t xml:space="preserve"> является п</w:t>
      </w:r>
      <w:r w:rsidR="009415ED" w:rsidRPr="001D4760">
        <w:rPr>
          <w:rFonts w:ascii="Times New Roman" w:hAnsi="Times New Roman" w:cs="Times New Roman"/>
          <w:sz w:val="28"/>
          <w:szCs w:val="28"/>
        </w:rPr>
        <w:t>раво создавать общественные объединения, участвовать во всевозможных митингах, демонстрациях и т.п.</w:t>
      </w:r>
      <w:r w:rsidRPr="001D4760">
        <w:rPr>
          <w:rFonts w:ascii="Times New Roman" w:hAnsi="Times New Roman" w:cs="Times New Roman"/>
          <w:sz w:val="28"/>
          <w:szCs w:val="28"/>
        </w:rPr>
        <w:t>, поскольку в конечном итоге эта правовая норма делает легальными гражданские экологические объединения и организации</w:t>
      </w: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Наиболее важными и общепризнанными нормами международных экологических отношений являются </w:t>
      </w:r>
      <w:r w:rsidR="00453DE1" w:rsidRPr="001D4760">
        <w:rPr>
          <w:rFonts w:ascii="Times New Roman" w:hAnsi="Times New Roman" w:cs="Times New Roman"/>
          <w:sz w:val="28"/>
          <w:szCs w:val="28"/>
        </w:rPr>
        <w:t>п</w:t>
      </w:r>
      <w:r w:rsidRPr="001D4760">
        <w:rPr>
          <w:rFonts w:ascii="Times New Roman" w:hAnsi="Times New Roman" w:cs="Times New Roman"/>
          <w:iCs/>
          <w:sz w:val="28"/>
          <w:szCs w:val="28"/>
        </w:rPr>
        <w:t xml:space="preserve">ринципы </w:t>
      </w:r>
      <w:r w:rsidR="00453DE1" w:rsidRPr="001D4760">
        <w:rPr>
          <w:rFonts w:ascii="Times New Roman" w:hAnsi="Times New Roman" w:cs="Times New Roman"/>
          <w:iCs/>
          <w:sz w:val="28"/>
          <w:szCs w:val="28"/>
        </w:rPr>
        <w:t>м</w:t>
      </w:r>
      <w:r w:rsidRPr="001D4760">
        <w:rPr>
          <w:rFonts w:ascii="Times New Roman" w:hAnsi="Times New Roman" w:cs="Times New Roman"/>
          <w:iCs/>
          <w:sz w:val="28"/>
          <w:szCs w:val="28"/>
        </w:rPr>
        <w:t>еждународного прав</w:t>
      </w:r>
      <w:r w:rsidR="00453DE1" w:rsidRPr="001D4760">
        <w:rPr>
          <w:rFonts w:ascii="Times New Roman" w:hAnsi="Times New Roman" w:cs="Times New Roman"/>
          <w:iCs/>
          <w:sz w:val="28"/>
          <w:szCs w:val="28"/>
        </w:rPr>
        <w:t xml:space="preserve">а. Они устанавливают основные стандарты использования природных ресурсов. 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453DE1" w:rsidRPr="001D4760">
        <w:rPr>
          <w:rFonts w:ascii="Times New Roman" w:hAnsi="Times New Roman" w:cs="Times New Roman"/>
          <w:sz w:val="28"/>
          <w:szCs w:val="28"/>
        </w:rPr>
        <w:t>В</w:t>
      </w:r>
      <w:r w:rsidRPr="001D4760">
        <w:rPr>
          <w:rFonts w:ascii="Times New Roman" w:hAnsi="Times New Roman" w:cs="Times New Roman"/>
          <w:sz w:val="28"/>
          <w:szCs w:val="28"/>
        </w:rPr>
        <w:t>ажн</w:t>
      </w:r>
      <w:r w:rsidR="00453DE1" w:rsidRPr="001D4760">
        <w:rPr>
          <w:rFonts w:ascii="Times New Roman" w:hAnsi="Times New Roman" w:cs="Times New Roman"/>
          <w:sz w:val="28"/>
          <w:szCs w:val="28"/>
        </w:rPr>
        <w:t>ым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принцип</w:t>
      </w:r>
      <w:r w:rsidR="00453DE1" w:rsidRPr="001D4760">
        <w:rPr>
          <w:rFonts w:ascii="Times New Roman" w:hAnsi="Times New Roman" w:cs="Times New Roman"/>
          <w:sz w:val="28"/>
          <w:szCs w:val="28"/>
        </w:rPr>
        <w:t>ом обязывающего и управомочивающего характера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453DE1" w:rsidRPr="001D4760">
        <w:rPr>
          <w:rFonts w:ascii="Times New Roman" w:hAnsi="Times New Roman" w:cs="Times New Roman"/>
          <w:sz w:val="28"/>
          <w:szCs w:val="28"/>
        </w:rPr>
        <w:t>является требование</w:t>
      </w:r>
      <w:r w:rsidR="00AF5E24" w:rsidRPr="001D4760">
        <w:rPr>
          <w:rFonts w:ascii="Times New Roman" w:hAnsi="Times New Roman" w:cs="Times New Roman"/>
          <w:sz w:val="28"/>
          <w:szCs w:val="28"/>
        </w:rPr>
        <w:t xml:space="preserve"> с</w:t>
      </w:r>
      <w:r w:rsidRPr="001D4760">
        <w:rPr>
          <w:rFonts w:ascii="Times New Roman" w:hAnsi="Times New Roman" w:cs="Times New Roman"/>
          <w:sz w:val="28"/>
          <w:szCs w:val="28"/>
        </w:rPr>
        <w:t>охранени</w:t>
      </w:r>
      <w:r w:rsidR="00453DE1" w:rsidRPr="001D4760">
        <w:rPr>
          <w:rFonts w:ascii="Times New Roman" w:hAnsi="Times New Roman" w:cs="Times New Roman"/>
          <w:sz w:val="28"/>
          <w:szCs w:val="28"/>
        </w:rPr>
        <w:t>я</w:t>
      </w:r>
      <w:r w:rsidRPr="001D4760">
        <w:rPr>
          <w:rFonts w:ascii="Times New Roman" w:hAnsi="Times New Roman" w:cs="Times New Roman"/>
          <w:sz w:val="28"/>
          <w:szCs w:val="28"/>
        </w:rPr>
        <w:t>, восстановлени</w:t>
      </w:r>
      <w:r w:rsidR="00453DE1" w:rsidRPr="001D4760">
        <w:rPr>
          <w:rFonts w:ascii="Times New Roman" w:hAnsi="Times New Roman" w:cs="Times New Roman"/>
          <w:sz w:val="28"/>
          <w:szCs w:val="28"/>
        </w:rPr>
        <w:t>я</w:t>
      </w:r>
      <w:r w:rsidRPr="001D4760">
        <w:rPr>
          <w:rFonts w:ascii="Times New Roman" w:hAnsi="Times New Roman" w:cs="Times New Roman"/>
          <w:sz w:val="28"/>
          <w:szCs w:val="28"/>
        </w:rPr>
        <w:t>, защит</w:t>
      </w:r>
      <w:r w:rsidR="00453DE1" w:rsidRPr="001D4760">
        <w:rPr>
          <w:rFonts w:ascii="Times New Roman" w:hAnsi="Times New Roman" w:cs="Times New Roman"/>
          <w:sz w:val="28"/>
          <w:szCs w:val="28"/>
        </w:rPr>
        <w:t>ы</w:t>
      </w:r>
      <w:r w:rsidRPr="001D4760">
        <w:rPr>
          <w:rFonts w:ascii="Times New Roman" w:hAnsi="Times New Roman" w:cs="Times New Roman"/>
          <w:sz w:val="28"/>
          <w:szCs w:val="28"/>
        </w:rPr>
        <w:t xml:space="preserve"> здорового </w:t>
      </w:r>
      <w:r w:rsidRPr="001D4760">
        <w:rPr>
          <w:rFonts w:ascii="Times New Roman" w:hAnsi="Times New Roman" w:cs="Times New Roman"/>
          <w:sz w:val="28"/>
          <w:szCs w:val="28"/>
        </w:rPr>
        <w:lastRenderedPageBreak/>
        <w:t>состояния и целостности экосистемы</w:t>
      </w:r>
      <w:r w:rsidR="00AF5E24" w:rsidRPr="001D4760">
        <w:rPr>
          <w:rFonts w:ascii="Times New Roman" w:hAnsi="Times New Roman" w:cs="Times New Roman"/>
          <w:sz w:val="28"/>
          <w:szCs w:val="28"/>
        </w:rPr>
        <w:t>, з</w:t>
      </w:r>
      <w:r w:rsidRPr="001D4760">
        <w:rPr>
          <w:rFonts w:ascii="Times New Roman" w:hAnsi="Times New Roman" w:cs="Times New Roman"/>
          <w:sz w:val="28"/>
          <w:szCs w:val="28"/>
        </w:rPr>
        <w:t>абот</w:t>
      </w:r>
      <w:r w:rsidR="00453DE1" w:rsidRPr="001D4760">
        <w:rPr>
          <w:rFonts w:ascii="Times New Roman" w:hAnsi="Times New Roman" w:cs="Times New Roman"/>
          <w:sz w:val="28"/>
          <w:szCs w:val="28"/>
        </w:rPr>
        <w:t>ы</w:t>
      </w:r>
      <w:r w:rsidRPr="001D4760">
        <w:rPr>
          <w:rFonts w:ascii="Times New Roman" w:hAnsi="Times New Roman" w:cs="Times New Roman"/>
          <w:sz w:val="28"/>
          <w:szCs w:val="28"/>
        </w:rPr>
        <w:t xml:space="preserve"> о людях</w:t>
      </w:r>
      <w:r w:rsidR="00AF5E24" w:rsidRPr="001D4760">
        <w:rPr>
          <w:rFonts w:ascii="Times New Roman" w:hAnsi="Times New Roman" w:cs="Times New Roman"/>
          <w:sz w:val="28"/>
          <w:szCs w:val="28"/>
        </w:rPr>
        <w:t>, с</w:t>
      </w:r>
      <w:r w:rsidRPr="001D4760">
        <w:rPr>
          <w:rFonts w:ascii="Times New Roman" w:hAnsi="Times New Roman" w:cs="Times New Roman"/>
          <w:sz w:val="28"/>
          <w:szCs w:val="28"/>
        </w:rPr>
        <w:t>уверенитет</w:t>
      </w:r>
      <w:r w:rsidR="00453DE1" w:rsidRPr="001D4760">
        <w:rPr>
          <w:rFonts w:ascii="Times New Roman" w:hAnsi="Times New Roman" w:cs="Times New Roman"/>
          <w:sz w:val="28"/>
          <w:szCs w:val="28"/>
        </w:rPr>
        <w:t>а</w:t>
      </w:r>
      <w:r w:rsidRPr="001D4760">
        <w:rPr>
          <w:rFonts w:ascii="Times New Roman" w:hAnsi="Times New Roman" w:cs="Times New Roman"/>
          <w:sz w:val="28"/>
          <w:szCs w:val="28"/>
        </w:rPr>
        <w:t xml:space="preserve"> государств над 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природными ресурсами, контроля и управления использованием ресурсами. Нормами запретительного характера являются установление </w:t>
      </w:r>
      <w:r w:rsidRPr="001D4760">
        <w:rPr>
          <w:rFonts w:ascii="Times New Roman" w:hAnsi="Times New Roman" w:cs="Times New Roman"/>
          <w:sz w:val="28"/>
          <w:szCs w:val="28"/>
        </w:rPr>
        <w:t>отве</w:t>
      </w:r>
      <w:r w:rsidR="00AF5E24" w:rsidRPr="001D4760">
        <w:rPr>
          <w:rFonts w:ascii="Times New Roman" w:hAnsi="Times New Roman" w:cs="Times New Roman"/>
          <w:sz w:val="28"/>
          <w:szCs w:val="28"/>
        </w:rPr>
        <w:t>тственност</w:t>
      </w:r>
      <w:r w:rsidR="00453DE1" w:rsidRPr="001D4760">
        <w:rPr>
          <w:rFonts w:ascii="Times New Roman" w:hAnsi="Times New Roman" w:cs="Times New Roman"/>
          <w:sz w:val="28"/>
          <w:szCs w:val="28"/>
        </w:rPr>
        <w:t>и</w:t>
      </w:r>
      <w:r w:rsidR="00AF5E24" w:rsidRPr="001D4760">
        <w:rPr>
          <w:rFonts w:ascii="Times New Roman" w:hAnsi="Times New Roman" w:cs="Times New Roman"/>
          <w:sz w:val="28"/>
          <w:szCs w:val="28"/>
        </w:rPr>
        <w:t xml:space="preserve"> за причинение 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или планирование нанесения </w:t>
      </w:r>
      <w:r w:rsidR="00AF5E24" w:rsidRPr="001D4760">
        <w:rPr>
          <w:rFonts w:ascii="Times New Roman" w:hAnsi="Times New Roman" w:cs="Times New Roman"/>
          <w:sz w:val="28"/>
          <w:szCs w:val="28"/>
        </w:rPr>
        <w:t>вреда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 экологии</w:t>
      </w:r>
      <w:r w:rsidR="009626D8" w:rsidRPr="001D4760">
        <w:rPr>
          <w:rFonts w:ascii="Times New Roman" w:hAnsi="Times New Roman" w:cs="Times New Roman"/>
          <w:sz w:val="28"/>
          <w:szCs w:val="28"/>
        </w:rPr>
        <w:t>.</w:t>
      </w:r>
    </w:p>
    <w:p w:rsidR="00AE0306" w:rsidRPr="001D4760" w:rsidRDefault="00453DE1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Э</w:t>
      </w:r>
      <w:r w:rsidR="009415ED" w:rsidRPr="001D4760">
        <w:rPr>
          <w:rFonts w:ascii="Times New Roman" w:hAnsi="Times New Roman" w:cs="Times New Roman"/>
          <w:sz w:val="28"/>
          <w:szCs w:val="28"/>
        </w:rPr>
        <w:t>кологическ</w:t>
      </w:r>
      <w:r w:rsidRPr="001D4760">
        <w:rPr>
          <w:rFonts w:ascii="Times New Roman" w:hAnsi="Times New Roman" w:cs="Times New Roman"/>
          <w:sz w:val="28"/>
          <w:szCs w:val="28"/>
        </w:rPr>
        <w:t>ие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Pr="001D4760">
        <w:rPr>
          <w:rFonts w:ascii="Times New Roman" w:hAnsi="Times New Roman" w:cs="Times New Roman"/>
          <w:sz w:val="28"/>
          <w:szCs w:val="28"/>
        </w:rPr>
        <w:t>ы затрагиваю</w:t>
      </w:r>
      <w:r w:rsidR="009415ED" w:rsidRPr="001D4760">
        <w:rPr>
          <w:rFonts w:ascii="Times New Roman" w:hAnsi="Times New Roman" w:cs="Times New Roman"/>
          <w:sz w:val="28"/>
          <w:szCs w:val="28"/>
        </w:rPr>
        <w:t>т деятельность Президента РФ</w:t>
      </w:r>
      <w:r w:rsidRPr="001D4760">
        <w:rPr>
          <w:rFonts w:ascii="Times New Roman" w:hAnsi="Times New Roman" w:cs="Times New Roman"/>
          <w:sz w:val="28"/>
          <w:szCs w:val="28"/>
        </w:rPr>
        <w:t>: он</w:t>
      </w:r>
      <w:r w:rsidR="009626D8" w:rsidRPr="001D4760">
        <w:rPr>
          <w:rFonts w:ascii="Times New Roman" w:hAnsi="Times New Roman" w:cs="Times New Roman"/>
          <w:sz w:val="28"/>
          <w:szCs w:val="28"/>
        </w:rPr>
        <w:t xml:space="preserve"> обеспеч</w:t>
      </w:r>
      <w:r w:rsidRPr="001D4760">
        <w:rPr>
          <w:rFonts w:ascii="Times New Roman" w:hAnsi="Times New Roman" w:cs="Times New Roman"/>
          <w:sz w:val="28"/>
          <w:szCs w:val="28"/>
        </w:rPr>
        <w:t>ивает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функционирования и взаимодействия органов государственной власти</w:t>
      </w:r>
      <w:r w:rsidRPr="001D4760">
        <w:rPr>
          <w:rFonts w:ascii="Times New Roman" w:hAnsi="Times New Roman" w:cs="Times New Roman"/>
          <w:sz w:val="28"/>
          <w:szCs w:val="28"/>
        </w:rPr>
        <w:t>, в том числе,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в области экологической экспертизы</w:t>
      </w:r>
      <w:r w:rsidRPr="001D4760">
        <w:rPr>
          <w:rFonts w:ascii="Times New Roman" w:hAnsi="Times New Roman" w:cs="Times New Roman"/>
          <w:sz w:val="28"/>
          <w:szCs w:val="28"/>
        </w:rPr>
        <w:t xml:space="preserve">. Президент может </w:t>
      </w:r>
      <w:r w:rsidR="00DA6B08" w:rsidRPr="001D4760">
        <w:rPr>
          <w:rFonts w:ascii="Times New Roman" w:hAnsi="Times New Roman" w:cs="Times New Roman"/>
          <w:sz w:val="28"/>
          <w:szCs w:val="28"/>
        </w:rPr>
        <w:t>пре</w:t>
      </w:r>
      <w:r w:rsidR="009415ED" w:rsidRPr="001D4760">
        <w:rPr>
          <w:rFonts w:ascii="Times New Roman" w:hAnsi="Times New Roman" w:cs="Times New Roman"/>
          <w:sz w:val="28"/>
          <w:szCs w:val="28"/>
        </w:rPr>
        <w:t>дседательствова</w:t>
      </w:r>
      <w:r w:rsidRPr="001D4760">
        <w:rPr>
          <w:rFonts w:ascii="Times New Roman" w:hAnsi="Times New Roman" w:cs="Times New Roman"/>
          <w:sz w:val="28"/>
          <w:szCs w:val="28"/>
        </w:rPr>
        <w:t>ть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на заседаниях Правительства РФ, осуществля</w:t>
      </w:r>
      <w:r w:rsidRPr="001D4760">
        <w:rPr>
          <w:rFonts w:ascii="Times New Roman" w:hAnsi="Times New Roman" w:cs="Times New Roman"/>
          <w:sz w:val="28"/>
          <w:szCs w:val="28"/>
        </w:rPr>
        <w:t>я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в контроль над принятием серьезных решений</w:t>
      </w:r>
      <w:r w:rsidRPr="001D4760">
        <w:rPr>
          <w:rFonts w:ascii="Times New Roman" w:hAnsi="Times New Roman" w:cs="Times New Roman"/>
          <w:sz w:val="28"/>
          <w:szCs w:val="28"/>
        </w:rPr>
        <w:t xml:space="preserve"> в области экологии и природопользования.</w:t>
      </w:r>
      <w:r w:rsidR="00DA6B08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t>Президент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Pr="001D4760">
        <w:rPr>
          <w:rFonts w:ascii="Times New Roman" w:hAnsi="Times New Roman" w:cs="Times New Roman"/>
          <w:sz w:val="28"/>
          <w:szCs w:val="28"/>
        </w:rPr>
        <w:t xml:space="preserve">подписывает законы и 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издает </w:t>
      </w:r>
      <w:r w:rsidRPr="001D4760">
        <w:rPr>
          <w:rFonts w:ascii="Times New Roman" w:hAnsi="Times New Roman" w:cs="Times New Roman"/>
          <w:sz w:val="28"/>
          <w:szCs w:val="28"/>
        </w:rPr>
        <w:t>указы</w:t>
      </w:r>
      <w:r w:rsidR="009415ED" w:rsidRPr="001D4760">
        <w:rPr>
          <w:rFonts w:ascii="Times New Roman" w:hAnsi="Times New Roman" w:cs="Times New Roman"/>
          <w:sz w:val="28"/>
          <w:szCs w:val="28"/>
        </w:rPr>
        <w:t>, касающиеся экологии.</w:t>
      </w:r>
    </w:p>
    <w:p w:rsidR="00AE0306" w:rsidRPr="001D4760" w:rsidRDefault="00DA6B08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1D4760">
        <w:rPr>
          <w:rFonts w:ascii="Times New Roman" w:hAnsi="Times New Roman" w:cs="Times New Roman"/>
          <w:sz w:val="28"/>
          <w:szCs w:val="28"/>
        </w:rPr>
        <w:t xml:space="preserve">В полномочия  Правительства РФ входит </w:t>
      </w:r>
      <w:r w:rsidR="00E46A2C" w:rsidRPr="001D4760">
        <w:rPr>
          <w:rFonts w:ascii="Times New Roman" w:hAnsi="Times New Roman" w:cs="Times New Roman"/>
          <w:sz w:val="28"/>
          <w:szCs w:val="28"/>
        </w:rPr>
        <w:t>обеспечение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проведения единой государственной политики в области охраны окружающей среды и обеспечения экологической безопасности</w:t>
      </w:r>
      <w:r w:rsidR="00E46A2C" w:rsidRPr="001D4760">
        <w:rPr>
          <w:rFonts w:ascii="Times New Roman" w:hAnsi="Times New Roman" w:cs="Times New Roman"/>
          <w:sz w:val="28"/>
          <w:szCs w:val="28"/>
        </w:rPr>
        <w:t>, принятие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мер по реализации прав граждан на благоприятную</w:t>
      </w:r>
      <w:r w:rsidR="00453DE1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9415ED" w:rsidRPr="001D4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415ED" w:rsidRPr="001D4760">
        <w:rPr>
          <w:rFonts w:ascii="Times New Roman" w:hAnsi="Times New Roman" w:cs="Times New Roman"/>
          <w:sz w:val="28"/>
          <w:szCs w:val="28"/>
        </w:rPr>
        <w:t>окружающую среду, по обеспечению экологического благополучи</w:t>
      </w:r>
      <w:r w:rsidR="00E46A2C" w:rsidRPr="001D4760">
        <w:rPr>
          <w:rFonts w:ascii="Times New Roman" w:hAnsi="Times New Roman" w:cs="Times New Roman"/>
          <w:sz w:val="28"/>
          <w:szCs w:val="28"/>
        </w:rPr>
        <w:t>я, контроль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деятельности по охране и рациональному использованию природных ресурсов, регулированию природопользования и развития минерально-сырьевой базы Российской Федерации</w:t>
      </w:r>
      <w:r w:rsidR="00235F15" w:rsidRPr="001D4760">
        <w:rPr>
          <w:rFonts w:ascii="Times New Roman" w:hAnsi="Times New Roman" w:cs="Times New Roman"/>
          <w:sz w:val="28"/>
          <w:szCs w:val="28"/>
        </w:rPr>
        <w:t>, координация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деятельности по предотвращению стихийных бедствий, аварий, катастроф.</w:t>
      </w:r>
      <w:proofErr w:type="gramEnd"/>
    </w:p>
    <w:p w:rsidR="00AE0306" w:rsidRPr="001D4760" w:rsidRDefault="00453DE1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Международное</w:t>
      </w:r>
      <w:r w:rsidRPr="001D4760">
        <w:rPr>
          <w:rFonts w:ascii="Times New Roman" w:hAnsi="Times New Roman" w:cs="Times New Roman"/>
          <w:i/>
          <w:sz w:val="28"/>
          <w:szCs w:val="28"/>
          <w:u w:val="single"/>
        </w:rPr>
        <w:t xml:space="preserve"> </w:t>
      </w:r>
      <w:r w:rsidR="009415ED" w:rsidRPr="001D4760">
        <w:rPr>
          <w:rFonts w:ascii="Times New Roman" w:hAnsi="Times New Roman" w:cs="Times New Roman"/>
          <w:sz w:val="28"/>
          <w:szCs w:val="28"/>
        </w:rPr>
        <w:t>право является самостоятельной отраслью современного права, регулирующее отношения между государствами и другими субъектами</w:t>
      </w:r>
      <w:r w:rsidR="001E5CDB" w:rsidRPr="001D4760">
        <w:rPr>
          <w:rFonts w:ascii="Times New Roman" w:hAnsi="Times New Roman" w:cs="Times New Roman"/>
          <w:sz w:val="28"/>
          <w:szCs w:val="28"/>
        </w:rPr>
        <w:t xml:space="preserve"> политики, в том числе,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в вопросах использования ресурсов и защиты экологии.</w:t>
      </w:r>
    </w:p>
    <w:p w:rsidR="00AE0306" w:rsidRPr="001D4760" w:rsidRDefault="00235F15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Рассмотрим следующую таблицу (</w:t>
      </w:r>
      <w:r w:rsidR="001E5CDB" w:rsidRPr="001D4760">
        <w:rPr>
          <w:rFonts w:ascii="Times New Roman" w:hAnsi="Times New Roman" w:cs="Times New Roman"/>
          <w:sz w:val="28"/>
          <w:szCs w:val="28"/>
        </w:rPr>
        <w:t>при</w:t>
      </w:r>
      <w:r w:rsidRPr="001D4760">
        <w:rPr>
          <w:rFonts w:ascii="Times New Roman" w:hAnsi="Times New Roman" w:cs="Times New Roman"/>
          <w:sz w:val="28"/>
          <w:szCs w:val="28"/>
        </w:rPr>
        <w:t>ложение 4)</w:t>
      </w:r>
      <w:r w:rsidR="001E5CDB" w:rsidRPr="001D4760">
        <w:rPr>
          <w:rFonts w:ascii="Times New Roman" w:hAnsi="Times New Roman" w:cs="Times New Roman"/>
          <w:sz w:val="28"/>
          <w:szCs w:val="28"/>
        </w:rPr>
        <w:t xml:space="preserve">: мы классифицировали нормы международного экологического права 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1E5CDB" w:rsidRPr="001D4760">
        <w:rPr>
          <w:rFonts w:ascii="Times New Roman" w:hAnsi="Times New Roman" w:cs="Times New Roman"/>
          <w:sz w:val="28"/>
          <w:szCs w:val="28"/>
        </w:rPr>
        <w:t>на нормы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природно-ресурсно</w:t>
      </w:r>
      <w:r w:rsidR="001E5CDB" w:rsidRPr="001D4760">
        <w:rPr>
          <w:rFonts w:ascii="Times New Roman" w:hAnsi="Times New Roman" w:cs="Times New Roman"/>
          <w:sz w:val="28"/>
          <w:szCs w:val="28"/>
        </w:rPr>
        <w:t>го</w:t>
      </w:r>
      <w:r w:rsidR="0003305C"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1E5CDB" w:rsidRPr="001D4760">
        <w:rPr>
          <w:rFonts w:ascii="Times New Roman" w:hAnsi="Times New Roman" w:cs="Times New Roman"/>
          <w:sz w:val="28"/>
          <w:szCs w:val="28"/>
        </w:rPr>
        <w:t>и природоохранного права</w:t>
      </w:r>
      <w:r w:rsidR="0003305C" w:rsidRPr="001D4760">
        <w:rPr>
          <w:rFonts w:ascii="Times New Roman" w:hAnsi="Times New Roman" w:cs="Times New Roman"/>
          <w:sz w:val="28"/>
          <w:szCs w:val="28"/>
        </w:rPr>
        <w:t xml:space="preserve">. </w:t>
      </w:r>
      <w:r w:rsidR="001E5CDB" w:rsidRPr="001D4760">
        <w:rPr>
          <w:rFonts w:ascii="Times New Roman" w:hAnsi="Times New Roman" w:cs="Times New Roman"/>
          <w:sz w:val="28"/>
          <w:szCs w:val="28"/>
        </w:rPr>
        <w:t xml:space="preserve">Природно-ресурсные нормы регулируют порядок использования природных ресурсов: оно включает как уполномочивающие нормы, включающие право на </w:t>
      </w:r>
      <w:r w:rsidR="001E5CDB" w:rsidRPr="001D4760">
        <w:rPr>
          <w:rFonts w:ascii="Times New Roman" w:hAnsi="Times New Roman" w:cs="Times New Roman"/>
          <w:sz w:val="28"/>
          <w:szCs w:val="28"/>
        </w:rPr>
        <w:lastRenderedPageBreak/>
        <w:t>использование ресурсов, так и запретительные нормы, призванные ввести ряд ограничений на деятельность людей в области потребления ресурсов. Нормы природоохранного права в большинстве являются обязывающими или вновь уполномочивающими, поскольку устанавливают основы деятельности по охране и восстановлению экологической системы.</w:t>
      </w:r>
    </w:p>
    <w:p w:rsidR="001E5CDB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Итак, мы ознакомились с основами правовых экологических норм. </w:t>
      </w:r>
      <w:r w:rsidR="001E5CDB" w:rsidRPr="001D4760">
        <w:rPr>
          <w:rFonts w:ascii="Times New Roman" w:hAnsi="Times New Roman" w:cs="Times New Roman"/>
          <w:sz w:val="28"/>
          <w:szCs w:val="28"/>
        </w:rPr>
        <w:t>С</w:t>
      </w:r>
      <w:r w:rsidRPr="001D4760">
        <w:rPr>
          <w:rFonts w:ascii="Times New Roman" w:hAnsi="Times New Roman" w:cs="Times New Roman"/>
          <w:sz w:val="28"/>
          <w:szCs w:val="28"/>
        </w:rPr>
        <w:t xml:space="preserve">ледует отметить, что </w:t>
      </w:r>
      <w:r w:rsidR="001E5CDB" w:rsidRPr="001D4760">
        <w:rPr>
          <w:rFonts w:ascii="Times New Roman" w:hAnsi="Times New Roman" w:cs="Times New Roman"/>
          <w:sz w:val="28"/>
          <w:szCs w:val="28"/>
        </w:rPr>
        <w:t>существенная часть общества обеспокоена</w:t>
      </w:r>
      <w:r w:rsidRPr="001D4760">
        <w:rPr>
          <w:rFonts w:ascii="Times New Roman" w:hAnsi="Times New Roman" w:cs="Times New Roman"/>
          <w:sz w:val="28"/>
          <w:szCs w:val="28"/>
        </w:rPr>
        <w:t xml:space="preserve"> существующи</w:t>
      </w:r>
      <w:r w:rsidR="001E5CDB" w:rsidRPr="001D4760">
        <w:rPr>
          <w:rFonts w:ascii="Times New Roman" w:hAnsi="Times New Roman" w:cs="Times New Roman"/>
          <w:sz w:val="28"/>
          <w:szCs w:val="28"/>
        </w:rPr>
        <w:t>ми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проблема</w:t>
      </w:r>
      <w:r w:rsidR="001E5CDB" w:rsidRPr="001D4760">
        <w:rPr>
          <w:rFonts w:ascii="Times New Roman" w:hAnsi="Times New Roman" w:cs="Times New Roman"/>
          <w:sz w:val="28"/>
          <w:szCs w:val="28"/>
        </w:rPr>
        <w:t>ми</w:t>
      </w:r>
      <w:r w:rsidRPr="001D4760">
        <w:rPr>
          <w:rFonts w:ascii="Times New Roman" w:hAnsi="Times New Roman" w:cs="Times New Roman"/>
          <w:sz w:val="28"/>
          <w:szCs w:val="28"/>
        </w:rPr>
        <w:t xml:space="preserve"> экологической сферы</w:t>
      </w:r>
      <w:r w:rsidR="001E5CDB" w:rsidRPr="001D4760">
        <w:rPr>
          <w:rFonts w:ascii="Times New Roman" w:hAnsi="Times New Roman" w:cs="Times New Roman"/>
          <w:sz w:val="28"/>
          <w:szCs w:val="28"/>
        </w:rPr>
        <w:t>, свидетельством чему являются многочисленные «зеленые» партии</w:t>
      </w:r>
      <w:r w:rsidRPr="001D4760">
        <w:rPr>
          <w:rFonts w:ascii="Times New Roman" w:hAnsi="Times New Roman" w:cs="Times New Roman"/>
          <w:sz w:val="28"/>
          <w:szCs w:val="28"/>
        </w:rPr>
        <w:t>.</w:t>
      </w:r>
      <w:r w:rsidR="001E5CDB" w:rsidRPr="001D4760">
        <w:rPr>
          <w:rFonts w:ascii="Times New Roman" w:hAnsi="Times New Roman" w:cs="Times New Roman"/>
          <w:sz w:val="28"/>
          <w:szCs w:val="28"/>
        </w:rPr>
        <w:t xml:space="preserve"> Вместе с тем, в нашей стране эта проблема не является наиболее волнующей население: на выборах в </w:t>
      </w:r>
      <w:proofErr w:type="gramStart"/>
      <w:r w:rsidR="001E5CDB" w:rsidRPr="001D4760">
        <w:rPr>
          <w:rFonts w:ascii="Times New Roman" w:hAnsi="Times New Roman" w:cs="Times New Roman"/>
          <w:sz w:val="28"/>
          <w:szCs w:val="28"/>
        </w:rPr>
        <w:t>Государственную</w:t>
      </w:r>
      <w:proofErr w:type="gramEnd"/>
      <w:r w:rsidR="001E5CDB" w:rsidRPr="001D4760">
        <w:rPr>
          <w:rFonts w:ascii="Times New Roman" w:hAnsi="Times New Roman" w:cs="Times New Roman"/>
          <w:sz w:val="28"/>
          <w:szCs w:val="28"/>
        </w:rPr>
        <w:t xml:space="preserve"> Дума 2016 года партия «Зеленые» набрала лишь 0, 72% голосов. Видимо, население в большей степени обеспокоено состоянием экономики и социальной сферы.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На мой взгляд, процесс развития и совершенствования экологического права очень важен именно на международном уровне</w:t>
      </w:r>
      <w:r w:rsidR="001E5CDB" w:rsidRPr="001D4760">
        <w:rPr>
          <w:rFonts w:ascii="Times New Roman" w:hAnsi="Times New Roman" w:cs="Times New Roman"/>
          <w:sz w:val="28"/>
          <w:szCs w:val="28"/>
        </w:rPr>
        <w:t xml:space="preserve">. Россия выступает за решение экологических проблем усилиями ведущих государств мира: по словам В.Путина, 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1E5CDB" w:rsidRPr="001D4760">
        <w:rPr>
          <w:rFonts w:ascii="Times New Roman" w:hAnsi="Times New Roman" w:cs="Times New Roman"/>
          <w:sz w:val="28"/>
          <w:szCs w:val="28"/>
        </w:rPr>
        <w:t>«с</w:t>
      </w:r>
      <w:r w:rsidRPr="001D4760">
        <w:rPr>
          <w:rFonts w:ascii="Times New Roman" w:hAnsi="Times New Roman" w:cs="Times New Roman"/>
          <w:sz w:val="28"/>
          <w:szCs w:val="28"/>
        </w:rPr>
        <w:t>егодня разговор об экологических проблемах  надо вести в наступательном и практическом ключе и выводить природоохранную работу на уровень системной, ежедневной обязанности государственной власти всех уровней</w:t>
      </w:r>
      <w:r w:rsidR="001E5CDB" w:rsidRPr="001D4760">
        <w:rPr>
          <w:rFonts w:ascii="Times New Roman" w:hAnsi="Times New Roman" w:cs="Times New Roman"/>
          <w:sz w:val="28"/>
          <w:szCs w:val="28"/>
        </w:rPr>
        <w:t>».</w:t>
      </w:r>
    </w:p>
    <w:p w:rsidR="002B7664" w:rsidRPr="001D4760" w:rsidRDefault="002B7664" w:rsidP="001D4760">
      <w:pPr>
        <w:spacing w:line="36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5238F6" w:rsidRDefault="005238F6">
      <w:pPr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br w:type="page"/>
      </w:r>
    </w:p>
    <w:p w:rsidR="00AE0306" w:rsidRPr="005238F6" w:rsidRDefault="00BA79D6" w:rsidP="005238F6">
      <w:pPr>
        <w:spacing w:line="360" w:lineRule="auto"/>
        <w:ind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>ГЛАВА</w:t>
      </w:r>
      <w:r w:rsidR="002B7664" w:rsidRPr="005238F6">
        <w:rPr>
          <w:rFonts w:ascii="Times New Roman" w:hAnsi="Times New Roman" w:cs="Times New Roman"/>
          <w:iCs/>
          <w:sz w:val="28"/>
          <w:szCs w:val="28"/>
        </w:rPr>
        <w:t xml:space="preserve"> 3. </w:t>
      </w:r>
      <w:r w:rsidRPr="005238F6">
        <w:rPr>
          <w:rFonts w:ascii="Times New Roman" w:hAnsi="Times New Roman" w:cs="Times New Roman"/>
          <w:iCs/>
          <w:sz w:val="28"/>
          <w:szCs w:val="28"/>
        </w:rPr>
        <w:t>ПЕРСПЕКТИВЫ ЭКОЛОГИЧЕСКОГО БУДУЩЕГО РОССИИ</w:t>
      </w: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Liberation Serif" w:hAnsi="Times New Roman" w:cs="Times New Roman"/>
          <w:i/>
          <w:iCs/>
          <w:sz w:val="28"/>
          <w:szCs w:val="28"/>
        </w:rPr>
        <w:t xml:space="preserve">   </w:t>
      </w:r>
      <w:r w:rsidR="00BA79D6" w:rsidRPr="001D4760">
        <w:rPr>
          <w:rFonts w:ascii="Times New Roman" w:hAnsi="Times New Roman" w:cs="Times New Roman"/>
          <w:sz w:val="28"/>
          <w:szCs w:val="28"/>
        </w:rPr>
        <w:t>Согласно данным</w:t>
      </w:r>
      <w:r w:rsidRPr="001D4760">
        <w:rPr>
          <w:rFonts w:ascii="Times New Roman" w:hAnsi="Times New Roman" w:cs="Times New Roman"/>
          <w:sz w:val="28"/>
          <w:szCs w:val="28"/>
        </w:rPr>
        <w:t xml:space="preserve"> Всемирного фонда дикой природы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 важнейшими экологическими проблемами России являются</w:t>
      </w:r>
      <w:r w:rsidRPr="001D4760">
        <w:rPr>
          <w:rFonts w:ascii="Times New Roman" w:hAnsi="Times New Roman" w:cs="Times New Roman"/>
          <w:sz w:val="28"/>
          <w:szCs w:val="28"/>
        </w:rPr>
        <w:t xml:space="preserve"> изменение климата, несовершенное экологическое законодательство, 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влияние </w:t>
      </w:r>
      <w:r w:rsidRPr="001D4760">
        <w:rPr>
          <w:rFonts w:ascii="Times New Roman" w:hAnsi="Times New Roman" w:cs="Times New Roman"/>
          <w:sz w:val="28"/>
          <w:szCs w:val="28"/>
        </w:rPr>
        <w:t>человеческ</w:t>
      </w:r>
      <w:r w:rsidR="00BA79D6" w:rsidRPr="001D4760">
        <w:rPr>
          <w:rFonts w:ascii="Times New Roman" w:hAnsi="Times New Roman" w:cs="Times New Roman"/>
          <w:sz w:val="28"/>
          <w:szCs w:val="28"/>
        </w:rPr>
        <w:t>ого</w:t>
      </w:r>
      <w:r w:rsidRPr="001D4760">
        <w:rPr>
          <w:rFonts w:ascii="Times New Roman" w:hAnsi="Times New Roman" w:cs="Times New Roman"/>
          <w:sz w:val="28"/>
          <w:szCs w:val="28"/>
        </w:rPr>
        <w:t xml:space="preserve"> фактор</w:t>
      </w:r>
      <w:r w:rsidR="00BA79D6" w:rsidRPr="001D4760">
        <w:rPr>
          <w:rFonts w:ascii="Times New Roman" w:hAnsi="Times New Roman" w:cs="Times New Roman"/>
          <w:sz w:val="28"/>
          <w:szCs w:val="28"/>
        </w:rPr>
        <w:t>а: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многие, к сожалению, </w:t>
      </w:r>
      <w:r w:rsidRPr="001D4760">
        <w:rPr>
          <w:rFonts w:ascii="Times New Roman" w:hAnsi="Times New Roman" w:cs="Times New Roman"/>
          <w:sz w:val="28"/>
          <w:szCs w:val="28"/>
        </w:rPr>
        <w:t xml:space="preserve">не осознают </w:t>
      </w:r>
      <w:r w:rsidR="00BA79D6" w:rsidRPr="001D4760">
        <w:rPr>
          <w:rFonts w:ascii="Times New Roman" w:hAnsi="Times New Roman" w:cs="Times New Roman"/>
          <w:sz w:val="28"/>
          <w:szCs w:val="28"/>
        </w:rPr>
        <w:t>вредные последствия для экологии своих действий</w:t>
      </w:r>
      <w:r w:rsidRPr="001D4760">
        <w:rPr>
          <w:rFonts w:ascii="Times New Roman" w:hAnsi="Times New Roman" w:cs="Times New Roman"/>
          <w:sz w:val="28"/>
          <w:szCs w:val="28"/>
        </w:rPr>
        <w:t>.</w:t>
      </w: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Pr="001D4760">
        <w:rPr>
          <w:rFonts w:ascii="Times New Roman" w:hAnsi="Times New Roman" w:cs="Times New Roman"/>
          <w:sz w:val="28"/>
          <w:szCs w:val="28"/>
        </w:rPr>
        <w:t xml:space="preserve">Несмотря на насущные экологические </w:t>
      </w:r>
      <w:proofErr w:type="gramStart"/>
      <w:r w:rsidRPr="001D4760">
        <w:rPr>
          <w:rFonts w:ascii="Times New Roman" w:hAnsi="Times New Roman" w:cs="Times New Roman"/>
          <w:sz w:val="28"/>
          <w:szCs w:val="28"/>
        </w:rPr>
        <w:t>проблемы</w:t>
      </w:r>
      <w:proofErr w:type="gramEnd"/>
      <w:r w:rsidRPr="001D4760">
        <w:rPr>
          <w:rFonts w:ascii="Times New Roman" w:hAnsi="Times New Roman" w:cs="Times New Roman"/>
          <w:sz w:val="28"/>
          <w:szCs w:val="28"/>
        </w:rPr>
        <w:t xml:space="preserve"> начало по улучшению окружающей среды положено на государственном уровне, что должно ускорить процесс реализации </w:t>
      </w:r>
      <w:r w:rsidR="00BA79D6" w:rsidRPr="001D4760">
        <w:rPr>
          <w:rFonts w:ascii="Times New Roman" w:hAnsi="Times New Roman" w:cs="Times New Roman"/>
          <w:sz w:val="28"/>
          <w:szCs w:val="28"/>
        </w:rPr>
        <w:t>крупных природоохранных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проектов. </w:t>
      </w:r>
      <w:r w:rsidR="00BA79D6" w:rsidRPr="001D4760">
        <w:rPr>
          <w:rFonts w:ascii="Times New Roman" w:hAnsi="Times New Roman" w:cs="Times New Roman"/>
          <w:sz w:val="28"/>
          <w:szCs w:val="28"/>
        </w:rPr>
        <w:t>Текущий 2017 год объявлен годов экологии, в рамках которого запланировано проведение двух проектов федерального значения. Информацию об этих проектах мы оформили в виде следующей таблицы:</w:t>
      </w:r>
    </w:p>
    <w:p w:rsidR="00AE0306" w:rsidRPr="001D4760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tbl>
      <w:tblPr>
        <w:tblStyle w:val="af5"/>
        <w:tblW w:w="0" w:type="auto"/>
        <w:tblLook w:val="0000"/>
      </w:tblPr>
      <w:tblGrid>
        <w:gridCol w:w="2054"/>
        <w:gridCol w:w="4571"/>
        <w:gridCol w:w="2947"/>
      </w:tblGrid>
      <w:tr w:rsidR="00AE0306" w:rsidRPr="001D4760" w:rsidTr="00BA79D6">
        <w:trPr>
          <w:trHeight w:val="623"/>
        </w:trPr>
        <w:tc>
          <w:tcPr>
            <w:tcW w:w="0" w:type="auto"/>
          </w:tcPr>
          <w:p w:rsidR="00AE0306" w:rsidRPr="001D4760" w:rsidRDefault="009415ED" w:rsidP="001D4760">
            <w:pPr>
              <w:pStyle w:val="TableHeading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b w:val="0"/>
                <w:bCs w:val="0"/>
                <w:sz w:val="28"/>
                <w:szCs w:val="28"/>
              </w:rPr>
              <w:t>Проект</w:t>
            </w: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Heading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Суть проекта</w:t>
            </w: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Heading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b w:val="0"/>
                <w:bCs w:val="0"/>
                <w:iCs/>
                <w:sz w:val="28"/>
                <w:szCs w:val="28"/>
              </w:rPr>
              <w:t>Нормативно-правовые акты</w:t>
            </w:r>
          </w:p>
        </w:tc>
      </w:tr>
      <w:tr w:rsidR="00AE0306" w:rsidRPr="001D4760" w:rsidTr="00BA79D6">
        <w:trPr>
          <w:trHeight w:val="3774"/>
        </w:trPr>
        <w:tc>
          <w:tcPr>
            <w:tcW w:w="0" w:type="auto"/>
          </w:tcPr>
          <w:p w:rsidR="00AE0306" w:rsidRPr="001D4760" w:rsidRDefault="009415ED" w:rsidP="001D4760">
            <w:pPr>
              <w:pStyle w:val="TableContents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Пилотный проект «Нулевое захоронение отходов»</w:t>
            </w: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"/>
              <w:numPr>
                <w:ilvl w:val="0"/>
                <w:numId w:val="14"/>
              </w:numPr>
              <w:spacing w:before="0"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Открытие мусоросортировочных и мусороперерабатывающих комплексов и центров обращения с отходами</w:t>
            </w:r>
          </w:p>
          <w:p w:rsidR="00AE0306" w:rsidRPr="001D4760" w:rsidRDefault="009415ED" w:rsidP="001D4760">
            <w:pPr>
              <w:pStyle w:val="Table"/>
              <w:numPr>
                <w:ilvl w:val="0"/>
                <w:numId w:val="9"/>
              </w:numPr>
              <w:spacing w:before="0"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>Создание экологически безопасных производственных мощностей по удалению твердых коммунальных отходов</w:t>
            </w:r>
          </w:p>
          <w:p w:rsidR="00AE0306" w:rsidRPr="001D4760" w:rsidRDefault="009415ED" w:rsidP="001D4760">
            <w:pPr>
              <w:pStyle w:val="Table"/>
              <w:numPr>
                <w:ilvl w:val="0"/>
                <w:numId w:val="9"/>
              </w:numPr>
              <w:spacing w:before="0" w:after="0"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i w:val="0"/>
                <w:iCs w:val="0"/>
                <w:sz w:val="28"/>
                <w:szCs w:val="28"/>
              </w:rPr>
              <w:t xml:space="preserve"> Реализация проекта предотвращает возникновение выбросов вредных веществ в атмосферу</w:t>
            </w: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Contents"/>
              <w:numPr>
                <w:ilvl w:val="0"/>
                <w:numId w:val="9"/>
              </w:numPr>
              <w:snapToGrid w:val="0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Модель проекта предполагает</w:t>
            </w:r>
          </w:p>
          <w:p w:rsidR="00AE0306" w:rsidRPr="001D4760" w:rsidRDefault="009415ED" w:rsidP="001D4760">
            <w:pPr>
              <w:pStyle w:val="TableContents"/>
              <w:snapToGrid w:val="0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 xml:space="preserve"> заключение договоров о предоставлении мощности возобновляемых источников энергии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9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Заключены договоры по итогам проведения общественных слушаний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9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Проведена оценка воздействия на окружающую среду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9"/>
              </w:numPr>
              <w:snapToGrid w:val="0"/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Заключены договоры о предоставлении мощности (ДПМ)</w:t>
            </w:r>
          </w:p>
        </w:tc>
      </w:tr>
      <w:tr w:rsidR="00AE0306" w:rsidRPr="001D4760" w:rsidTr="00BA79D6">
        <w:trPr>
          <w:trHeight w:val="519"/>
        </w:trPr>
        <w:tc>
          <w:tcPr>
            <w:tcW w:w="0" w:type="auto"/>
          </w:tcPr>
          <w:p w:rsidR="00AE0306" w:rsidRPr="001D4760" w:rsidRDefault="009415ED" w:rsidP="001D4760">
            <w:pPr>
              <w:pStyle w:val="TableContents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Проект «Чистая страна</w:t>
            </w:r>
            <w:r w:rsidR="00D86AA5" w:rsidRPr="001D4760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Contents"/>
              <w:numPr>
                <w:ilvl w:val="0"/>
                <w:numId w:val="15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Предотвращение и снижение текущего негативного воздействия на окружающую среду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15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Обеспечение экологически безопасного обращения с отходами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15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 xml:space="preserve"> Восстановление </w:t>
            </w:r>
            <w:proofErr w:type="gramStart"/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нарушенных</w:t>
            </w:r>
            <w:proofErr w:type="gramEnd"/>
          </w:p>
          <w:p w:rsidR="00AE0306" w:rsidRPr="001D4760" w:rsidRDefault="009415ED" w:rsidP="001D4760">
            <w:pPr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естественных экологических систем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16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Уменьшение негативного воздействия на окружающую среду за счет строительства и эксплуатации объектов по термическому обезвреживанию</w:t>
            </w:r>
          </w:p>
          <w:p w:rsidR="00AE0306" w:rsidRPr="001D4760" w:rsidRDefault="009415ED" w:rsidP="001D4760">
            <w:pPr>
              <w:pStyle w:val="TableContents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экологических рисков, связанных с объектами накопленного вреда окружающей среде</w:t>
            </w:r>
          </w:p>
          <w:p w:rsidR="00AE0306" w:rsidRPr="001D4760" w:rsidRDefault="00AE0306" w:rsidP="001D4760">
            <w:pPr>
              <w:pStyle w:val="TableContents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</w:tcPr>
          <w:p w:rsidR="00AE0306" w:rsidRPr="001D4760" w:rsidRDefault="009415ED" w:rsidP="001D4760">
            <w:pPr>
              <w:pStyle w:val="TableContents"/>
              <w:numPr>
                <w:ilvl w:val="0"/>
                <w:numId w:val="16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Паспорт проекта утверждён</w:t>
            </w:r>
          </w:p>
          <w:p w:rsidR="00AE0306" w:rsidRPr="001D4760" w:rsidRDefault="009415ED" w:rsidP="001D4760">
            <w:pPr>
              <w:pStyle w:val="TableContents"/>
              <w:numPr>
                <w:ilvl w:val="0"/>
                <w:numId w:val="16"/>
              </w:numPr>
              <w:spacing w:line="360" w:lineRule="auto"/>
              <w:ind w:left="0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D4760">
              <w:rPr>
                <w:rFonts w:ascii="Times New Roman" w:hAnsi="Times New Roman" w:cs="Times New Roman"/>
                <w:sz w:val="28"/>
                <w:szCs w:val="28"/>
              </w:rPr>
              <w:t>Сводный план утвержден</w:t>
            </w:r>
          </w:p>
          <w:p w:rsidR="00AE0306" w:rsidRPr="001D4760" w:rsidRDefault="00AE0306" w:rsidP="001D4760">
            <w:pPr>
              <w:pStyle w:val="TableContents"/>
              <w:spacing w:line="36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E0306" w:rsidRPr="001D4760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5778A8CF" w:rsidRPr="001D4760" w:rsidRDefault="00D86AA5" w:rsidP="001D4760">
      <w:pPr>
        <w:pStyle w:val="ad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lastRenderedPageBreak/>
        <w:t>Реализация данных проектов, на мой взгляд, важна не столько в непосредственном влиянии на экологию, сколько как элемент воспитательного и пропагандистского характера. Они позволят привлечь общественность к вопросам экологии, создадут стимул к законотворческой и природоохранной деятельности</w:t>
      </w:r>
    </w:p>
    <w:p w:rsidR="5778A8CF" w:rsidRPr="001D4760" w:rsidRDefault="5778A8CF" w:rsidP="001D4760">
      <w:pPr>
        <w:pStyle w:val="ad"/>
        <w:spacing w:line="36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D476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5238F6" w:rsidRDefault="005238F6">
      <w:pPr>
        <w:rPr>
          <w:rFonts w:ascii="Times New Roman" w:eastAsia="Times New Roman" w:hAnsi="Times New Roman" w:cs="Times New Roman"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i/>
          <w:iCs/>
          <w:sz w:val="28"/>
          <w:szCs w:val="28"/>
        </w:rPr>
        <w:br w:type="page"/>
      </w:r>
    </w:p>
    <w:p w:rsidR="00AE0306" w:rsidRPr="005238F6" w:rsidRDefault="5778A8CF" w:rsidP="005238F6">
      <w:pPr>
        <w:pStyle w:val="ad"/>
        <w:spacing w:line="360" w:lineRule="auto"/>
        <w:ind w:left="0" w:firstLine="709"/>
        <w:jc w:val="center"/>
        <w:rPr>
          <w:rFonts w:ascii="Times New Roman" w:eastAsia="Times New Roman" w:hAnsi="Times New Roman" w:cs="Times New Roman"/>
          <w:iCs/>
          <w:sz w:val="28"/>
          <w:szCs w:val="28"/>
        </w:rPr>
      </w:pPr>
      <w:r w:rsidRPr="005238F6">
        <w:rPr>
          <w:rFonts w:ascii="Times New Roman" w:eastAsia="Times New Roman" w:hAnsi="Times New Roman" w:cs="Times New Roman"/>
          <w:iCs/>
          <w:sz w:val="28"/>
          <w:szCs w:val="28"/>
        </w:rPr>
        <w:lastRenderedPageBreak/>
        <w:t>ЗАКЛЮЧЕНИЕ</w:t>
      </w:r>
    </w:p>
    <w:p w:rsidR="00AE0306" w:rsidRPr="001D4760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1D4760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  </w:t>
      </w:r>
      <w:r w:rsidR="00BA79D6" w:rsidRPr="001D4760">
        <w:rPr>
          <w:rFonts w:ascii="Times New Roman" w:hAnsi="Times New Roman" w:cs="Times New Roman"/>
          <w:sz w:val="28"/>
          <w:szCs w:val="28"/>
        </w:rPr>
        <w:t>О</w:t>
      </w:r>
      <w:r w:rsidRPr="001D4760">
        <w:rPr>
          <w:rFonts w:ascii="Times New Roman" w:hAnsi="Times New Roman" w:cs="Times New Roman"/>
          <w:sz w:val="28"/>
          <w:szCs w:val="28"/>
        </w:rPr>
        <w:t>бщественн</w:t>
      </w:r>
      <w:r w:rsidR="00BA79D6" w:rsidRPr="001D4760">
        <w:rPr>
          <w:rFonts w:ascii="Times New Roman" w:hAnsi="Times New Roman" w:cs="Times New Roman"/>
          <w:sz w:val="28"/>
          <w:szCs w:val="28"/>
        </w:rPr>
        <w:t>ый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прогресс </w:t>
      </w:r>
      <w:r w:rsidR="00BA79D6" w:rsidRPr="001D4760">
        <w:rPr>
          <w:rFonts w:ascii="Times New Roman" w:hAnsi="Times New Roman" w:cs="Times New Roman"/>
          <w:sz w:val="28"/>
          <w:szCs w:val="28"/>
        </w:rPr>
        <w:t>противоречив: развитие промышленности, повышение качества жизни</w:t>
      </w:r>
      <w:r w:rsidRPr="001D4760">
        <w:rPr>
          <w:rFonts w:ascii="Times New Roman" w:hAnsi="Times New Roman" w:cs="Times New Roman"/>
          <w:sz w:val="28"/>
          <w:szCs w:val="28"/>
        </w:rPr>
        <w:t xml:space="preserve"> </w:t>
      </w:r>
      <w:r w:rsidR="00BA79D6" w:rsidRPr="001D4760">
        <w:rPr>
          <w:rFonts w:ascii="Times New Roman" w:hAnsi="Times New Roman" w:cs="Times New Roman"/>
          <w:sz w:val="28"/>
          <w:szCs w:val="28"/>
        </w:rPr>
        <w:t>сказывается</w:t>
      </w:r>
      <w:r w:rsidRPr="001D4760">
        <w:rPr>
          <w:rFonts w:ascii="Times New Roman" w:hAnsi="Times New Roman" w:cs="Times New Roman"/>
          <w:sz w:val="28"/>
          <w:szCs w:val="28"/>
        </w:rPr>
        <w:t xml:space="preserve"> на окружающей среде, а </w:t>
      </w:r>
      <w:proofErr w:type="gramStart"/>
      <w:r w:rsidRPr="001D4760">
        <w:rPr>
          <w:rFonts w:ascii="Times New Roman" w:hAnsi="Times New Roman" w:cs="Times New Roman"/>
          <w:sz w:val="28"/>
          <w:szCs w:val="28"/>
        </w:rPr>
        <w:t>в последствии</w:t>
      </w:r>
      <w:proofErr w:type="gramEnd"/>
      <w:r w:rsidRPr="001D4760">
        <w:rPr>
          <w:rFonts w:ascii="Times New Roman" w:hAnsi="Times New Roman" w:cs="Times New Roman"/>
          <w:sz w:val="28"/>
          <w:szCs w:val="28"/>
        </w:rPr>
        <w:t xml:space="preserve"> негативному влиянию подвергаются люди. Обостр</w:t>
      </w:r>
      <w:r w:rsidR="00BA79D6" w:rsidRPr="001D4760">
        <w:rPr>
          <w:rFonts w:ascii="Times New Roman" w:hAnsi="Times New Roman" w:cs="Times New Roman"/>
          <w:sz w:val="28"/>
          <w:szCs w:val="28"/>
        </w:rPr>
        <w:t>ение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проблем</w:t>
      </w:r>
      <w:r w:rsidR="00BA79D6" w:rsidRPr="001D4760">
        <w:rPr>
          <w:rFonts w:ascii="Times New Roman" w:hAnsi="Times New Roman" w:cs="Times New Roman"/>
          <w:sz w:val="28"/>
          <w:szCs w:val="28"/>
        </w:rPr>
        <w:t>ы</w:t>
      </w:r>
      <w:r w:rsidRPr="001D4760">
        <w:rPr>
          <w:rFonts w:ascii="Times New Roman" w:hAnsi="Times New Roman" w:cs="Times New Roman"/>
          <w:sz w:val="28"/>
          <w:szCs w:val="28"/>
        </w:rPr>
        <w:t xml:space="preserve"> экологии 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произошло </w:t>
      </w:r>
      <w:r w:rsidRPr="001D4760">
        <w:rPr>
          <w:rFonts w:ascii="Times New Roman" w:hAnsi="Times New Roman" w:cs="Times New Roman"/>
          <w:sz w:val="28"/>
          <w:szCs w:val="28"/>
        </w:rPr>
        <w:t>сравнительно недавно и, к счастью, уже принимаются меры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 и</w:t>
      </w:r>
      <w:r w:rsidRPr="001D4760">
        <w:rPr>
          <w:rFonts w:ascii="Times New Roman" w:hAnsi="Times New Roman" w:cs="Times New Roman"/>
          <w:sz w:val="28"/>
          <w:szCs w:val="28"/>
        </w:rPr>
        <w:t xml:space="preserve"> реализуются проекты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 регионального, российского и международного характера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по улучшению состояния природы. </w:t>
      </w:r>
      <w:r w:rsidR="00BA79D6" w:rsidRPr="001D4760">
        <w:rPr>
          <w:rFonts w:ascii="Times New Roman" w:hAnsi="Times New Roman" w:cs="Times New Roman"/>
          <w:sz w:val="28"/>
          <w:szCs w:val="28"/>
        </w:rPr>
        <w:t>Решение</w:t>
      </w:r>
      <w:r w:rsidRPr="001D4760">
        <w:rPr>
          <w:rFonts w:ascii="Times New Roman" w:hAnsi="Times New Roman" w:cs="Times New Roman"/>
          <w:sz w:val="28"/>
          <w:szCs w:val="28"/>
        </w:rPr>
        <w:t xml:space="preserve"> экологически</w:t>
      </w:r>
      <w:r w:rsidR="00BA79D6" w:rsidRPr="001D4760">
        <w:rPr>
          <w:rFonts w:ascii="Times New Roman" w:hAnsi="Times New Roman" w:cs="Times New Roman"/>
          <w:sz w:val="28"/>
          <w:szCs w:val="28"/>
        </w:rPr>
        <w:t>х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проблем 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с помощью </w:t>
      </w:r>
      <w:r w:rsidRPr="001D4760">
        <w:rPr>
          <w:rFonts w:ascii="Times New Roman" w:hAnsi="Times New Roman" w:cs="Times New Roman"/>
          <w:sz w:val="28"/>
          <w:szCs w:val="28"/>
        </w:rPr>
        <w:t>властей</w:t>
      </w:r>
      <w:r w:rsidR="00BA79D6" w:rsidRPr="001D4760">
        <w:rPr>
          <w:rFonts w:ascii="Times New Roman" w:hAnsi="Times New Roman" w:cs="Times New Roman"/>
          <w:sz w:val="28"/>
          <w:szCs w:val="28"/>
        </w:rPr>
        <w:t xml:space="preserve"> и гражданского общества позволит улучшить состояние экосистемы.</w:t>
      </w:r>
    </w:p>
    <w:p w:rsidR="00AE0306" w:rsidRPr="001D4760" w:rsidRDefault="00BA79D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>Развитие международного экологического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прав</w:t>
      </w:r>
      <w:r w:rsidRPr="001D4760">
        <w:rPr>
          <w:rFonts w:ascii="Times New Roman" w:hAnsi="Times New Roman" w:cs="Times New Roman"/>
          <w:sz w:val="28"/>
          <w:szCs w:val="28"/>
        </w:rPr>
        <w:t>а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 — это стоящая</w:t>
      </w:r>
      <w:r w:rsidRPr="001D4760">
        <w:rPr>
          <w:rFonts w:ascii="Times New Roman" w:hAnsi="Times New Roman" w:cs="Times New Roman"/>
          <w:sz w:val="28"/>
          <w:szCs w:val="28"/>
        </w:rPr>
        <w:t xml:space="preserve"> перспектива лучшего будущего, зависящего </w:t>
      </w:r>
      <w:r w:rsidR="009415ED" w:rsidRPr="001D4760">
        <w:rPr>
          <w:rFonts w:ascii="Times New Roman" w:hAnsi="Times New Roman" w:cs="Times New Roman"/>
          <w:sz w:val="28"/>
          <w:szCs w:val="28"/>
        </w:rPr>
        <w:t xml:space="preserve">от каждого </w:t>
      </w:r>
      <w:r w:rsidRPr="001D4760">
        <w:rPr>
          <w:rFonts w:ascii="Times New Roman" w:hAnsi="Times New Roman" w:cs="Times New Roman"/>
          <w:sz w:val="28"/>
          <w:szCs w:val="28"/>
        </w:rPr>
        <w:t>человека</w:t>
      </w:r>
      <w:r w:rsidR="009415ED" w:rsidRPr="001D4760">
        <w:rPr>
          <w:rFonts w:ascii="Times New Roman" w:hAnsi="Times New Roman" w:cs="Times New Roman"/>
          <w:sz w:val="28"/>
          <w:szCs w:val="28"/>
        </w:rPr>
        <w:t>.</w:t>
      </w:r>
      <w:r w:rsidRPr="001D4760">
        <w:rPr>
          <w:rFonts w:ascii="Times New Roman" w:hAnsi="Times New Roman" w:cs="Times New Roman"/>
          <w:sz w:val="28"/>
          <w:szCs w:val="28"/>
        </w:rPr>
        <w:t xml:space="preserve"> Следует осуществлять меры, связанные с законотворчеством, охраной природы и просвещением людей. Следующим шагом после оформления международного экологического права должно стать экологическое воспитание: осознание личной ответственности за будущее </w:t>
      </w:r>
      <w:r w:rsidR="00D86AA5" w:rsidRPr="001D4760">
        <w:rPr>
          <w:rFonts w:ascii="Times New Roman" w:hAnsi="Times New Roman" w:cs="Times New Roman"/>
          <w:sz w:val="28"/>
          <w:szCs w:val="28"/>
        </w:rPr>
        <w:t>окажется еще более эффективным средством решения проблем экосистемы.</w:t>
      </w:r>
    </w:p>
    <w:p w:rsidR="00D86AA5" w:rsidRPr="001D4760" w:rsidRDefault="00D86AA5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D4760">
        <w:rPr>
          <w:rFonts w:ascii="Times New Roman" w:hAnsi="Times New Roman" w:cs="Times New Roman"/>
          <w:sz w:val="28"/>
          <w:szCs w:val="28"/>
        </w:rPr>
        <w:t xml:space="preserve">Наше школьное исследование позволило рассмотреть устройство международного права, а также перспективы дальнейшей деятельности по охране природы. Оно может быть использовано при проведении уроков обществознания, биологии и химии. Созданные </w:t>
      </w:r>
      <w:proofErr w:type="spellStart"/>
      <w:r w:rsidRPr="001D4760">
        <w:rPr>
          <w:rFonts w:ascii="Times New Roman" w:hAnsi="Times New Roman" w:cs="Times New Roman"/>
          <w:sz w:val="28"/>
          <w:szCs w:val="28"/>
        </w:rPr>
        <w:t>инфографики</w:t>
      </w:r>
      <w:proofErr w:type="spellEnd"/>
      <w:r w:rsidRPr="001D4760">
        <w:rPr>
          <w:rFonts w:ascii="Times New Roman" w:hAnsi="Times New Roman" w:cs="Times New Roman"/>
          <w:sz w:val="28"/>
          <w:szCs w:val="28"/>
        </w:rPr>
        <w:t>, представленные в приложении, могут быть наглядным материалом для изучения экологического права.</w:t>
      </w:r>
    </w:p>
    <w:p w:rsidR="005238F6" w:rsidRDefault="005238F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AE030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lastRenderedPageBreak/>
        <w:t>СПИСОК ИСТОЧНИКОВ</w:t>
      </w:r>
    </w:p>
    <w:p w:rsidR="00D86AA5" w:rsidRPr="005238F6" w:rsidRDefault="00D86AA5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Нормативно-правовые акты: </w:t>
      </w:r>
    </w:p>
    <w:p w:rsidR="00D86AA5" w:rsidRPr="005238F6" w:rsidRDefault="00D86AA5" w:rsidP="005238F6">
      <w:pPr>
        <w:pStyle w:val="ad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Земельный кодекс России </w:t>
      </w:r>
      <w:hyperlink r:id="rId9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http://www.consultant.ru/document/cons_doc_LAW_33773/</w:t>
        </w:r>
      </w:hyperlink>
      <w:r w:rsidR="005238F6" w:rsidRPr="005238F6">
        <w:rPr>
          <w:rFonts w:ascii="Times New Roman" w:hAnsi="Times New Roman" w:cs="Times New Roman"/>
          <w:sz w:val="28"/>
          <w:szCs w:val="28"/>
        </w:rPr>
        <w:t xml:space="preserve"> (дата просмотра: 10.01.2017)</w:t>
      </w:r>
    </w:p>
    <w:p w:rsidR="00D86AA5" w:rsidRPr="005238F6" w:rsidRDefault="00D86AA5" w:rsidP="005238F6">
      <w:pPr>
        <w:pStyle w:val="ad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Водный кодекс России </w:t>
      </w:r>
      <w:hyperlink r:id="rId10" w:anchor="0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http://www.consultant.ru/cons/cgi/online.cgi?req=doc;base=LAW;n=206517#0</w:t>
        </w:r>
      </w:hyperlink>
      <w:r w:rsidR="005238F6" w:rsidRPr="005238F6">
        <w:rPr>
          <w:rFonts w:ascii="Times New Roman" w:hAnsi="Times New Roman" w:cs="Times New Roman"/>
          <w:sz w:val="28"/>
          <w:szCs w:val="28"/>
        </w:rPr>
        <w:t xml:space="preserve"> (дата просмотра: 12.01.2017)</w:t>
      </w:r>
    </w:p>
    <w:p w:rsidR="00D86AA5" w:rsidRPr="005238F6" w:rsidRDefault="00D86AA5" w:rsidP="005238F6">
      <w:pPr>
        <w:pStyle w:val="ad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Лесной кодекс России </w:t>
      </w:r>
      <w:hyperlink r:id="rId11" w:anchor="0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http://www.consultant.ru/cons/cgi/online.cgi?req=doc;base=LAW;n=200264#0</w:t>
        </w:r>
      </w:hyperlink>
    </w:p>
    <w:p w:rsidR="00D86AA5" w:rsidRPr="005238F6" w:rsidRDefault="00D86AA5" w:rsidP="005238F6">
      <w:pPr>
        <w:pStyle w:val="ad"/>
        <w:numPr>
          <w:ilvl w:val="0"/>
          <w:numId w:val="18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>Конституция</w:t>
      </w:r>
      <w:r w:rsidR="005238F6" w:rsidRPr="005238F6">
        <w:rPr>
          <w:rFonts w:ascii="Times New Roman" w:hAnsi="Times New Roman" w:cs="Times New Roman"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 xml:space="preserve"> России </w:t>
      </w:r>
      <w:hyperlink r:id="rId12" w:anchor="0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http://www.consultant.ru/cons/cgi/online.cgi?req=doc;base=LAW;n=2875#0</w:t>
        </w:r>
      </w:hyperlink>
    </w:p>
    <w:p w:rsidR="00D86AA5" w:rsidRPr="005238F6" w:rsidRDefault="00D86AA5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>Использованная литература</w:t>
      </w:r>
    </w:p>
    <w:p w:rsidR="005238F6" w:rsidRPr="005238F6" w:rsidRDefault="005238F6" w:rsidP="005238F6">
      <w:pPr>
        <w:pStyle w:val="ad"/>
        <w:numPr>
          <w:ilvl w:val="0"/>
          <w:numId w:val="19"/>
        </w:numPr>
        <w:spacing w:line="360" w:lineRule="auto"/>
        <w:ind w:left="0" w:firstLine="0"/>
        <w:jc w:val="both"/>
        <w:rPr>
          <w:rStyle w:val="exldetailsdisplayval"/>
          <w:rFonts w:ascii="Times New Roman" w:hAnsi="Times New Roman" w:cs="Times New Roman"/>
          <w:sz w:val="28"/>
          <w:szCs w:val="28"/>
        </w:rPr>
      </w:pPr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Вернадский В.И. Труды по биогеохимии и геохимии почв. – М.: Наука, 1992. - 434 </w:t>
      </w:r>
      <w:proofErr w:type="gramStart"/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с</w:t>
      </w:r>
      <w:proofErr w:type="gramEnd"/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</w:p>
    <w:p w:rsidR="00AC6990" w:rsidRPr="005238F6" w:rsidRDefault="00AC6990" w:rsidP="005238F6">
      <w:pPr>
        <w:pStyle w:val="ad"/>
        <w:numPr>
          <w:ilvl w:val="0"/>
          <w:numId w:val="19"/>
        </w:numPr>
        <w:spacing w:line="360" w:lineRule="auto"/>
        <w:ind w:left="0" w:firstLine="0"/>
        <w:jc w:val="both"/>
        <w:rPr>
          <w:rStyle w:val="exldetailsdisplayval"/>
          <w:rFonts w:ascii="Times New Roman" w:hAnsi="Times New Roman" w:cs="Times New Roman"/>
          <w:sz w:val="28"/>
          <w:szCs w:val="28"/>
        </w:rPr>
      </w:pPr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Экология России</w:t>
      </w:r>
      <w:r w:rsidR="00D86AA5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 Аннот</w:t>
      </w:r>
      <w:r w:rsidR="005238F6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ированный</w:t>
      </w:r>
      <w:r w:rsidR="00D86AA5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список </w:t>
      </w:r>
      <w:proofErr w:type="spellStart"/>
      <w:r w:rsidR="00D86AA5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лит</w:t>
      </w:r>
      <w:r w:rsidR="005238F6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ератеры</w:t>
      </w:r>
      <w:proofErr w:type="spellEnd"/>
      <w:r w:rsidR="005238F6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.</w:t>
      </w:r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– М.</w:t>
      </w:r>
      <w:r w:rsidR="00D86AA5"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: РТЮБ, 1997. - 15 с.</w:t>
      </w:r>
    </w:p>
    <w:p w:rsidR="00AC6990" w:rsidRPr="005238F6" w:rsidRDefault="00AC6990" w:rsidP="005238F6">
      <w:pPr>
        <w:pStyle w:val="ad"/>
        <w:spacing w:line="360" w:lineRule="auto"/>
        <w:ind w:left="0"/>
        <w:jc w:val="center"/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</w:pPr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СРЕДСТВА </w:t>
      </w:r>
      <w:proofErr w:type="gramStart"/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МАССОВОЙ</w:t>
      </w:r>
      <w:proofErr w:type="gramEnd"/>
      <w:r w:rsidRPr="005238F6">
        <w:rPr>
          <w:rStyle w:val="exldetailsdisplayval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 ИНФООРМАЦИИ</w:t>
      </w:r>
    </w:p>
    <w:p w:rsidR="005238F6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1. Госдума: четыре «списка», 2 партийных </w:t>
      </w:r>
      <w:proofErr w:type="spellStart"/>
      <w:r w:rsidRPr="005238F6">
        <w:rPr>
          <w:rFonts w:ascii="Times New Roman" w:hAnsi="Times New Roman" w:cs="Times New Roman"/>
          <w:sz w:val="28"/>
          <w:szCs w:val="28"/>
        </w:rPr>
        <w:t>одномандатника</w:t>
      </w:r>
      <w:proofErr w:type="spellEnd"/>
      <w:r w:rsidRPr="005238F6">
        <w:rPr>
          <w:rFonts w:ascii="Times New Roman" w:hAnsi="Times New Roman" w:cs="Times New Roman"/>
          <w:sz w:val="28"/>
          <w:szCs w:val="28"/>
        </w:rPr>
        <w:t xml:space="preserve"> и самовыдвиженец// Эксперт </w:t>
      </w:r>
      <w:proofErr w:type="spellStart"/>
      <w:r w:rsidRPr="005238F6">
        <w:rPr>
          <w:rFonts w:ascii="Times New Roman" w:hAnsi="Times New Roman" w:cs="Times New Roman"/>
          <w:sz w:val="28"/>
          <w:szCs w:val="28"/>
        </w:rPr>
        <w:t>онлайн</w:t>
      </w:r>
      <w:proofErr w:type="spellEnd"/>
      <w:r w:rsidRPr="005238F6">
        <w:rPr>
          <w:rFonts w:ascii="Times New Roman" w:hAnsi="Times New Roman" w:cs="Times New Roman"/>
          <w:sz w:val="28"/>
          <w:szCs w:val="28"/>
        </w:rPr>
        <w:t xml:space="preserve">. 18.09.2016. </w:t>
      </w:r>
      <w:hyperlink r:id="rId13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http://expert.ru/2016/09/18/v-gosdumu-prohodyat-chetyire-partii/</w:t>
        </w:r>
      </w:hyperlink>
      <w:r w:rsidRPr="005238F6">
        <w:rPr>
          <w:rFonts w:ascii="Times New Roman" w:hAnsi="Times New Roman" w:cs="Times New Roman"/>
          <w:sz w:val="28"/>
          <w:szCs w:val="28"/>
        </w:rPr>
        <w:t xml:space="preserve"> (дата просмотра: 17.01.2017)</w:t>
      </w:r>
    </w:p>
    <w:p w:rsidR="001D4760" w:rsidRPr="005238F6" w:rsidRDefault="005238F6" w:rsidP="005238F6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2. </w:t>
      </w:r>
      <w:r w:rsidR="001D4760" w:rsidRPr="005238F6">
        <w:rPr>
          <w:rFonts w:ascii="Times New Roman" w:hAnsi="Times New Roman" w:cs="Times New Roman"/>
          <w:sz w:val="28"/>
          <w:szCs w:val="28"/>
        </w:rPr>
        <w:t xml:space="preserve">Журнал «Экология производства» </w:t>
      </w:r>
      <w:proofErr w:type="spellStart"/>
      <w:r w:rsidR="001D476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ecoindustry</w:t>
      </w:r>
      <w:proofErr w:type="spellEnd"/>
      <w:r w:rsidR="001D4760"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1D476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>(дата просмотра: 01.02.2017)</w:t>
      </w:r>
    </w:p>
    <w:p w:rsidR="00AC6990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3. Президент В.В.Путин и Д.А.Медведев об экологической безопасности России // Правосознание. </w:t>
      </w:r>
      <w:hyperlink r:id="rId14" w:history="1">
        <w:r w:rsidRPr="005238F6">
          <w:rPr>
            <w:rStyle w:val="af4"/>
            <w:rFonts w:ascii="Times New Roman" w:hAnsi="Times New Roman" w:cs="Times New Roman" w:hint="eastAsia"/>
            <w:color w:val="auto"/>
            <w:sz w:val="28"/>
            <w:szCs w:val="28"/>
            <w:u w:val="none"/>
          </w:rPr>
          <w:t>http://www.pravosoznanie.org/2545</w:t>
        </w:r>
      </w:hyperlink>
      <w:r w:rsidRPr="005238F6">
        <w:rPr>
          <w:rFonts w:ascii="Times New Roman" w:hAnsi="Times New Roman" w:cs="Times New Roman"/>
          <w:sz w:val="28"/>
          <w:szCs w:val="28"/>
        </w:rPr>
        <w:t xml:space="preserve"> (дата просмотра: 07.02.2017)</w:t>
      </w:r>
    </w:p>
    <w:p w:rsidR="005238F6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4. Телеканал РБК. </w:t>
      </w:r>
      <w:hyperlink r:id="rId15" w:history="1"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rbc</w:t>
        </w:r>
        <w:proofErr w:type="spellEnd"/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proofErr w:type="spellStart"/>
        <w:r w:rsidRPr="005238F6">
          <w:rPr>
            <w:rStyle w:val="af4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5238F6">
        <w:rPr>
          <w:rFonts w:ascii="Times New Roman" w:hAnsi="Times New Roman" w:cs="Times New Roman"/>
          <w:sz w:val="28"/>
          <w:szCs w:val="28"/>
        </w:rPr>
        <w:t xml:space="preserve"> (дата просмотра: 02.02.2017)</w:t>
      </w:r>
    </w:p>
    <w:p w:rsidR="005238F6" w:rsidRDefault="005238F6" w:rsidP="005238F6">
      <w:pPr>
        <w:pStyle w:val="ad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Default="005238F6" w:rsidP="005238F6">
      <w:pPr>
        <w:pStyle w:val="ad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Default="005238F6" w:rsidP="005238F6">
      <w:pPr>
        <w:pStyle w:val="ad"/>
        <w:numPr>
          <w:ilvl w:val="0"/>
          <w:numId w:val="7"/>
        </w:numPr>
        <w:spacing w:line="36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AC6990" w:rsidRPr="005238F6" w:rsidRDefault="00AC6990" w:rsidP="005238F6">
      <w:pPr>
        <w:pStyle w:val="ad"/>
        <w:numPr>
          <w:ilvl w:val="0"/>
          <w:numId w:val="7"/>
        </w:numPr>
        <w:spacing w:line="36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lastRenderedPageBreak/>
        <w:t>ИНТЕРНЕТ-РЕСУРСЫ</w:t>
      </w:r>
    </w:p>
    <w:p w:rsidR="005238F6" w:rsidRPr="005238F6" w:rsidRDefault="00AC6990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1. </w:t>
      </w:r>
      <w:r w:rsidR="005238F6" w:rsidRPr="005238F6">
        <w:rPr>
          <w:rFonts w:ascii="Times New Roman" w:hAnsi="Times New Roman" w:cs="Times New Roman"/>
          <w:sz w:val="28"/>
          <w:szCs w:val="28"/>
        </w:rPr>
        <w:t xml:space="preserve">Административно-управленческий портал </w:t>
      </w:r>
      <w:proofErr w:type="spellStart"/>
      <w:r w:rsidR="005238F6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aup</w:t>
      </w:r>
      <w:proofErr w:type="spellEnd"/>
      <w:r w:rsidR="005238F6"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5238F6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="005238F6"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5238F6" w:rsidRPr="005238F6">
        <w:rPr>
          <w:rFonts w:ascii="Times New Roman" w:hAnsi="Times New Roman" w:cs="Times New Roman"/>
          <w:sz w:val="28"/>
          <w:szCs w:val="28"/>
        </w:rPr>
        <w:t>(дата просмотра: 12.02.2017)</w:t>
      </w:r>
    </w:p>
    <w:p w:rsidR="00AC6990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 xml:space="preserve">2. </w:t>
      </w:r>
      <w:r w:rsidR="00AC6990" w:rsidRPr="005238F6">
        <w:rPr>
          <w:rFonts w:ascii="Times New Roman" w:hAnsi="Times New Roman" w:cs="Times New Roman"/>
          <w:sz w:val="28"/>
          <w:szCs w:val="28"/>
        </w:rPr>
        <w:t>Год экологии в России</w:t>
      </w:r>
      <w:r w:rsidR="00AC6990"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ecoyear</w:t>
      </w:r>
      <w:proofErr w:type="spellEnd"/>
      <w:r w:rsidR="00AC6990"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>(дата просмотра: 04.01.2017)</w:t>
      </w:r>
    </w:p>
    <w:p w:rsidR="00AC6990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sz w:val="28"/>
          <w:szCs w:val="28"/>
        </w:rPr>
        <w:t>3.</w:t>
      </w:r>
      <w:r w:rsidRPr="005238F6">
        <w:rPr>
          <w:rFonts w:ascii="Times New Roman" w:hAnsi="Times New Roman" w:cs="Times New Roman"/>
          <w:iCs/>
          <w:sz w:val="28"/>
          <w:szCs w:val="28"/>
        </w:rPr>
        <w:t xml:space="preserve">Индустрия экологии </w:t>
      </w:r>
      <w:proofErr w:type="spellStart"/>
      <w:r w:rsidRPr="005238F6">
        <w:rPr>
          <w:rFonts w:ascii="Times New Roman" w:hAnsi="Times New Roman" w:cs="Times New Roman"/>
          <w:iCs/>
          <w:sz w:val="28"/>
          <w:szCs w:val="28"/>
          <w:lang w:val="en-US"/>
        </w:rPr>
        <w:t>ecoindustry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>(дата просмотра: 02.02.2017)</w:t>
      </w:r>
      <w:r w:rsidR="00AC6990" w:rsidRPr="005238F6">
        <w:rPr>
          <w:rFonts w:ascii="Times New Roman" w:hAnsi="Times New Roman" w:cs="Times New Roman"/>
          <w:sz w:val="28"/>
          <w:szCs w:val="28"/>
        </w:rPr>
        <w:t>Охрана природы</w:t>
      </w:r>
      <w:r w:rsidR="00AC6990"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ohrana</w:t>
      </w:r>
      <w:proofErr w:type="spellEnd"/>
      <w:r w:rsidR="00AC6990" w:rsidRPr="005238F6">
        <w:rPr>
          <w:rFonts w:ascii="Times New Roman" w:hAnsi="Times New Roman" w:cs="Times New Roman"/>
          <w:iCs/>
          <w:sz w:val="28"/>
          <w:szCs w:val="28"/>
        </w:rPr>
        <w:t>-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bgd</w:t>
      </w:r>
      <w:proofErr w:type="spellEnd"/>
      <w:r w:rsidR="00AC6990"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narod</w:t>
      </w:r>
      <w:proofErr w:type="spellEnd"/>
      <w:r w:rsidR="00AC6990"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="00AC6990"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>(дата просмотра: 06.02.2017)</w:t>
      </w:r>
    </w:p>
    <w:p w:rsidR="005238F6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>4</w:t>
      </w:r>
      <w:r w:rsidR="001D4760" w:rsidRPr="005238F6">
        <w:rPr>
          <w:rFonts w:ascii="Times New Roman" w:hAnsi="Times New Roman" w:cs="Times New Roman"/>
          <w:iCs/>
          <w:sz w:val="28"/>
          <w:szCs w:val="28"/>
        </w:rPr>
        <w:t xml:space="preserve">. Карельский научный центр Российской академии наук. </w:t>
      </w:r>
      <w:proofErr w:type="spellStart"/>
      <w:r w:rsidR="001D4760" w:rsidRPr="005238F6">
        <w:rPr>
          <w:rFonts w:ascii="Times New Roman" w:hAnsi="Times New Roman" w:cs="Times New Roman"/>
          <w:sz w:val="28"/>
          <w:szCs w:val="28"/>
        </w:rPr>
        <w:t>krc.karelia.ru</w:t>
      </w:r>
      <w:proofErr w:type="spellEnd"/>
      <w:r w:rsidRPr="005238F6">
        <w:rPr>
          <w:rFonts w:ascii="Times New Roman" w:hAnsi="Times New Roman" w:cs="Times New Roman"/>
          <w:sz w:val="28"/>
          <w:szCs w:val="28"/>
        </w:rPr>
        <w:t xml:space="preserve"> (дата просмотра: 02.02.2017)</w:t>
      </w: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:rsidR="001D4760" w:rsidRPr="005238F6" w:rsidRDefault="005238F6" w:rsidP="005238F6">
      <w:pPr>
        <w:pStyle w:val="ad"/>
        <w:spacing w:line="360" w:lineRule="auto"/>
        <w:ind w:left="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5.Экология мира </w:t>
      </w:r>
      <w:proofErr w:type="spellStart"/>
      <w:r w:rsidRPr="005238F6">
        <w:rPr>
          <w:rFonts w:ascii="Times New Roman" w:hAnsi="Times New Roman" w:cs="Times New Roman"/>
          <w:iCs/>
          <w:sz w:val="28"/>
          <w:szCs w:val="28"/>
          <w:lang w:val="en-US"/>
        </w:rPr>
        <w:t>econi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>.</w:t>
      </w:r>
      <w:r w:rsidRPr="005238F6">
        <w:rPr>
          <w:rFonts w:ascii="Times New Roman" w:hAnsi="Times New Roman" w:cs="Times New Roman"/>
          <w:iCs/>
          <w:sz w:val="28"/>
          <w:szCs w:val="28"/>
          <w:lang w:val="en-US"/>
        </w:rPr>
        <w:t>on</w:t>
      </w:r>
      <w:r w:rsidRPr="005238F6">
        <w:rPr>
          <w:rFonts w:ascii="Times New Roman" w:hAnsi="Times New Roman" w:cs="Times New Roman"/>
          <w:iCs/>
          <w:sz w:val="28"/>
          <w:szCs w:val="28"/>
        </w:rPr>
        <w:t>.</w:t>
      </w:r>
      <w:proofErr w:type="spellStart"/>
      <w:r w:rsidRPr="005238F6">
        <w:rPr>
          <w:rFonts w:ascii="Times New Roman" w:hAnsi="Times New Roman" w:cs="Times New Roman"/>
          <w:iCs/>
          <w:sz w:val="28"/>
          <w:szCs w:val="28"/>
          <w:lang w:val="en-US"/>
        </w:rPr>
        <w:t>ru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5238F6">
        <w:rPr>
          <w:rFonts w:ascii="Times New Roman" w:hAnsi="Times New Roman" w:cs="Times New Roman"/>
          <w:sz w:val="28"/>
          <w:szCs w:val="28"/>
        </w:rPr>
        <w:t>(дата просмотра: 04.01.2017)</w:t>
      </w:r>
    </w:p>
    <w:p w:rsidR="00AC6990" w:rsidRPr="005238F6" w:rsidRDefault="00AC6990" w:rsidP="001D4760">
      <w:pPr>
        <w:pStyle w:val="ad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Default="009415ED">
      <w:pPr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                                   </w:t>
      </w:r>
      <w:r w:rsidR="005238F6"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AE0306" w:rsidRPr="005238F6" w:rsidRDefault="009415ED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>ПРИЛОЖЕНИ</w:t>
      </w:r>
      <w:r w:rsidR="005238F6" w:rsidRPr="005238F6">
        <w:rPr>
          <w:rFonts w:ascii="Times New Roman" w:hAnsi="Times New Roman" w:cs="Times New Roman"/>
          <w:iCs/>
          <w:sz w:val="28"/>
          <w:szCs w:val="28"/>
        </w:rPr>
        <w:t>Е №1</w:t>
      </w:r>
    </w:p>
    <w:p w:rsidR="00AE030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38F6">
        <w:rPr>
          <w:rFonts w:ascii="Times New Roman" w:hAnsi="Times New Roman" w:cs="Times New Roman"/>
          <w:iCs/>
          <w:sz w:val="28"/>
          <w:szCs w:val="28"/>
        </w:rPr>
        <w:t>Инфографика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№1 Структура 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>Экологическо</w:t>
      </w:r>
      <w:r w:rsidRPr="005238F6">
        <w:rPr>
          <w:rFonts w:ascii="Times New Roman" w:hAnsi="Times New Roman" w:cs="Times New Roman"/>
          <w:iCs/>
          <w:sz w:val="28"/>
          <w:szCs w:val="28"/>
        </w:rPr>
        <w:t>го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 xml:space="preserve"> законодательств</w:t>
      </w:r>
      <w:r w:rsidRPr="005238F6">
        <w:rPr>
          <w:rFonts w:ascii="Times New Roman" w:hAnsi="Times New Roman" w:cs="Times New Roman"/>
          <w:iCs/>
          <w:sz w:val="28"/>
          <w:szCs w:val="28"/>
        </w:rPr>
        <w:t>а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 xml:space="preserve"> РФ</w:t>
      </w:r>
    </w:p>
    <w:p w:rsidR="00AE0306" w:rsidRPr="005238F6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4" behindDoc="0" locked="0" layoutInCell="1" allowOverlap="1">
            <wp:simplePos x="0" y="0"/>
            <wp:positionH relativeFrom="column">
              <wp:posOffset>567690</wp:posOffset>
            </wp:positionH>
            <wp:positionV relativeFrom="paragraph">
              <wp:posOffset>8890</wp:posOffset>
            </wp:positionV>
            <wp:extent cx="4476750" cy="3476625"/>
            <wp:effectExtent l="19050" t="0" r="0" b="0"/>
            <wp:wrapSquare wrapText="bothSides"/>
            <wp:docPr id="5" name="Изображение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476750" cy="3476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Pr="005238F6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        2. </w:t>
      </w:r>
    </w:p>
    <w:p w:rsidR="005238F6" w:rsidRPr="005238F6" w:rsidRDefault="005238F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238F6" w:rsidRPr="005238F6" w:rsidRDefault="005238F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238F6" w:rsidRPr="005238F6" w:rsidRDefault="005238F6">
      <w:pPr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5238F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№2</w:t>
      </w:r>
    </w:p>
    <w:p w:rsidR="00AE030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38F6">
        <w:rPr>
          <w:rFonts w:ascii="Times New Roman" w:hAnsi="Times New Roman" w:cs="Times New Roman"/>
          <w:iCs/>
          <w:sz w:val="28"/>
          <w:szCs w:val="28"/>
        </w:rPr>
        <w:t>Инфографика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№2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>Нормативно-правовые акты о сохранении экологии</w:t>
      </w:r>
    </w:p>
    <w:p w:rsidR="00AE0306" w:rsidRPr="005238F6" w:rsidRDefault="009415ED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6" behindDoc="0" locked="0" layoutInCell="1" allowOverlap="1">
            <wp:simplePos x="0" y="0"/>
            <wp:positionH relativeFrom="column">
              <wp:posOffset>558165</wp:posOffset>
            </wp:positionH>
            <wp:positionV relativeFrom="paragraph">
              <wp:posOffset>104775</wp:posOffset>
            </wp:positionV>
            <wp:extent cx="3752850" cy="3219450"/>
            <wp:effectExtent l="19050" t="0" r="0" b="0"/>
            <wp:wrapSquare wrapText="bothSides"/>
            <wp:docPr id="6" name="Изображение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Pr="005238F6" w:rsidRDefault="00E32813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        </w:t>
      </w:r>
    </w:p>
    <w:p w:rsidR="005238F6" w:rsidRPr="005238F6" w:rsidRDefault="005238F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238F6" w:rsidRPr="005238F6" w:rsidRDefault="005238F6">
      <w:pPr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5238F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№3</w:t>
      </w:r>
    </w:p>
    <w:p w:rsidR="00AE030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38F6">
        <w:rPr>
          <w:rFonts w:ascii="Times New Roman" w:hAnsi="Times New Roman" w:cs="Times New Roman"/>
          <w:iCs/>
          <w:sz w:val="28"/>
          <w:szCs w:val="28"/>
        </w:rPr>
        <w:t>Инфографика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>3. Источники экологического права</w:t>
      </w:r>
    </w:p>
    <w:p w:rsidR="00AE0306" w:rsidRPr="005238F6" w:rsidRDefault="00E32813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7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133350</wp:posOffset>
            </wp:positionV>
            <wp:extent cx="4514850" cy="3086100"/>
            <wp:effectExtent l="19050" t="0" r="0" b="0"/>
            <wp:wrapSquare wrapText="bothSides"/>
            <wp:docPr id="7" name="Изображение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8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3086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F7192" w:rsidRPr="005238F6" w:rsidRDefault="00AF7192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F398C" w:rsidRPr="005238F6" w:rsidRDefault="008F398C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E0306" w:rsidRPr="005238F6" w:rsidRDefault="00AE0306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238F6" w:rsidRPr="005238F6" w:rsidRDefault="00E32813" w:rsidP="001D4760">
      <w:pPr>
        <w:pStyle w:val="ad"/>
        <w:spacing w:line="36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t xml:space="preserve">        </w:t>
      </w:r>
    </w:p>
    <w:p w:rsidR="005238F6" w:rsidRPr="005238F6" w:rsidRDefault="005238F6">
      <w:pPr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br w:type="page"/>
      </w:r>
    </w:p>
    <w:p w:rsidR="005238F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iCs/>
          <w:sz w:val="28"/>
          <w:szCs w:val="28"/>
        </w:rPr>
      </w:pPr>
      <w:r w:rsidRPr="005238F6"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№4</w:t>
      </w:r>
    </w:p>
    <w:p w:rsidR="00AE0306" w:rsidRPr="005238F6" w:rsidRDefault="005238F6" w:rsidP="005238F6">
      <w:pPr>
        <w:pStyle w:val="ad"/>
        <w:spacing w:line="360" w:lineRule="auto"/>
        <w:ind w:left="0" w:firstLine="70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5238F6">
        <w:rPr>
          <w:rFonts w:ascii="Times New Roman" w:hAnsi="Times New Roman" w:cs="Times New Roman"/>
          <w:iCs/>
          <w:sz w:val="28"/>
          <w:szCs w:val="28"/>
        </w:rPr>
        <w:t>Инфографика</w:t>
      </w:r>
      <w:proofErr w:type="spellEnd"/>
      <w:r w:rsidRPr="005238F6">
        <w:rPr>
          <w:rFonts w:ascii="Times New Roman" w:hAnsi="Times New Roman" w:cs="Times New Roman"/>
          <w:iCs/>
          <w:sz w:val="28"/>
          <w:szCs w:val="28"/>
        </w:rPr>
        <w:t xml:space="preserve"> №</w:t>
      </w:r>
      <w:r w:rsidR="009415ED" w:rsidRPr="005238F6">
        <w:rPr>
          <w:rFonts w:ascii="Times New Roman" w:hAnsi="Times New Roman" w:cs="Times New Roman"/>
          <w:iCs/>
          <w:sz w:val="28"/>
          <w:szCs w:val="28"/>
        </w:rPr>
        <w:t>4. Международные права</w:t>
      </w:r>
    </w:p>
    <w:p w:rsidR="00AE0306" w:rsidRPr="005238F6" w:rsidRDefault="008F398C" w:rsidP="001D4760">
      <w:pPr>
        <w:pStyle w:val="ad"/>
        <w:numPr>
          <w:ilvl w:val="0"/>
          <w:numId w:val="23"/>
        </w:numPr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238F6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anchor distT="0" distB="0" distL="114300" distR="114300" simplePos="0" relativeHeight="8" behindDoc="0" locked="0" layoutInCell="1" allowOverlap="1">
            <wp:simplePos x="0" y="0"/>
            <wp:positionH relativeFrom="column">
              <wp:posOffset>422910</wp:posOffset>
            </wp:positionH>
            <wp:positionV relativeFrom="paragraph">
              <wp:posOffset>70485</wp:posOffset>
            </wp:positionV>
            <wp:extent cx="3733800" cy="4324350"/>
            <wp:effectExtent l="19050" t="0" r="0" b="0"/>
            <wp:wrapSquare wrapText="bothSides"/>
            <wp:docPr id="8" name="Изображение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9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733800" cy="43243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415ED" w:rsidRPr="005238F6">
        <w:rPr>
          <w:rFonts w:ascii="Times New Roman" w:hAnsi="Times New Roman" w:cs="Times New Roman"/>
          <w:iCs/>
          <w:vanish/>
          <w:sz w:val="28"/>
          <w:szCs w:val="28"/>
          <w:lang w:val="en-US"/>
        </w:rPr>
        <w:t>http://government.ru/</w:t>
      </w:r>
    </w:p>
    <w:sectPr w:rsidR="00AE0306" w:rsidRPr="005238F6" w:rsidSect="001D4760">
      <w:footerReference w:type="default" r:id="rId20"/>
      <w:pgSz w:w="11906" w:h="16838"/>
      <w:pgMar w:top="1134" w:right="849" w:bottom="1134" w:left="1701" w:header="72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6990" w:rsidRDefault="00AC6990">
      <w:pPr>
        <w:rPr>
          <w:rFonts w:hint="eastAsia"/>
        </w:rPr>
      </w:pPr>
      <w:r>
        <w:separator/>
      </w:r>
    </w:p>
  </w:endnote>
  <w:endnote w:type="continuationSeparator" w:id="0">
    <w:p w:rsidR="00AC6990" w:rsidRDefault="00AC69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OpenSymbol, 'Arial Unicode MS'">
    <w:charset w:val="00"/>
    <w:family w:val="auto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iberation Serif">
    <w:altName w:val="Times New Roman"/>
    <w:charset w:val="00"/>
    <w:family w:val="roman"/>
    <w:pitch w:val="variable"/>
    <w:sig w:usb0="00000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Liberation Sans">
    <w:charset w:val="00"/>
    <w:family w:val="swiss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Times New Roman,Arial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90" w:rsidRDefault="00AC6990">
    <w:pPr>
      <w:pStyle w:val="Standard"/>
      <w:rPr>
        <w:rFonts w:hint="eastAsia"/>
      </w:rPr>
    </w:pPr>
  </w:p>
  <w:p w:rsidR="00AC6990" w:rsidRDefault="00AC6990">
    <w:pPr>
      <w:pStyle w:val="Standard"/>
      <w:rPr>
        <w:rFonts w:hint="eastAsia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990" w:rsidRDefault="00AC6990">
    <w:pPr>
      <w:pStyle w:val="ac"/>
      <w:tabs>
        <w:tab w:val="clear" w:pos="4677"/>
        <w:tab w:val="clear" w:pos="9355"/>
      </w:tabs>
      <w:jc w:val="right"/>
      <w:rPr>
        <w:rFonts w:hint="eastAsia"/>
        <w:caps/>
        <w:color w:val="000000"/>
        <w:sz w:val="18"/>
      </w:rPr>
    </w:pPr>
  </w:p>
  <w:p w:rsidR="00AC6990" w:rsidRDefault="00987F57">
    <w:pPr>
      <w:pStyle w:val="a8"/>
      <w:jc w:val="center"/>
      <w:rPr>
        <w:rFonts w:hint="eastAsia"/>
      </w:rPr>
    </w:pPr>
    <w:fldSimple w:instr=" PAGE ">
      <w:r w:rsidR="00786EB0">
        <w:rPr>
          <w:rFonts w:hint="eastAsia"/>
          <w:noProof/>
        </w:rPr>
        <w:t>21</w:t>
      </w:r>
    </w:fldSimple>
  </w:p>
  <w:p w:rsidR="00AC6990" w:rsidRDefault="00AC6990">
    <w:pPr>
      <w:pStyle w:val="a8"/>
      <w:rPr>
        <w:rFonts w:hint="eastAsia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6990" w:rsidRDefault="00AC6990">
      <w:pPr>
        <w:rPr>
          <w:rFonts w:hint="eastAsia"/>
        </w:rPr>
      </w:pPr>
      <w:r>
        <w:rPr>
          <w:color w:val="000000"/>
        </w:rPr>
        <w:ptab w:relativeTo="margin" w:alignment="center" w:leader="none"/>
      </w:r>
    </w:p>
  </w:footnote>
  <w:footnote w:type="continuationSeparator" w:id="0">
    <w:p w:rsidR="00AC6990" w:rsidRDefault="00AC699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0317A7"/>
    <w:multiLevelType w:val="multilevel"/>
    <w:tmpl w:val="42646A9E"/>
    <w:styleLink w:val="WW8Num1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none"/>
      <w:suff w:val="nothing"/>
      <w:lvlText w:val="%4"/>
      <w:lvlJc w:val="left"/>
      <w:pPr>
        <w:ind w:left="864" w:hanging="864"/>
      </w:pPr>
    </w:lvl>
    <w:lvl w:ilvl="4">
      <w:start w:val="1"/>
      <w:numFmt w:val="none"/>
      <w:suff w:val="nothing"/>
      <w:lvlText w:val="%5"/>
      <w:lvlJc w:val="left"/>
      <w:pPr>
        <w:ind w:left="1008" w:hanging="1008"/>
      </w:pPr>
    </w:lvl>
    <w:lvl w:ilvl="5">
      <w:start w:val="1"/>
      <w:numFmt w:val="none"/>
      <w:suff w:val="nothing"/>
      <w:lvlText w:val="%6"/>
      <w:lvlJc w:val="left"/>
      <w:pPr>
        <w:ind w:left="1152" w:hanging="1152"/>
      </w:pPr>
    </w:lvl>
    <w:lvl w:ilvl="6">
      <w:start w:val="1"/>
      <w:numFmt w:val="none"/>
      <w:suff w:val="nothing"/>
      <w:lvlText w:val="%7"/>
      <w:lvlJc w:val="left"/>
      <w:pPr>
        <w:ind w:left="1296" w:hanging="1296"/>
      </w:pPr>
    </w:lvl>
    <w:lvl w:ilvl="7">
      <w:start w:val="1"/>
      <w:numFmt w:val="none"/>
      <w:suff w:val="nothing"/>
      <w:lvlText w:val="%8"/>
      <w:lvlJc w:val="left"/>
      <w:pPr>
        <w:ind w:left="1440" w:hanging="1440"/>
      </w:pPr>
    </w:lvl>
    <w:lvl w:ilvl="8">
      <w:start w:val="1"/>
      <w:numFmt w:val="none"/>
      <w:suff w:val="nothing"/>
      <w:lvlText w:val="%9"/>
      <w:lvlJc w:val="left"/>
      <w:pPr>
        <w:ind w:left="1584" w:hanging="1584"/>
      </w:pPr>
    </w:lvl>
  </w:abstractNum>
  <w:abstractNum w:abstractNumId="1">
    <w:nsid w:val="106D525C"/>
    <w:multiLevelType w:val="hybridMultilevel"/>
    <w:tmpl w:val="ABA4432E"/>
    <w:lvl w:ilvl="0" w:tplc="0419000F">
      <w:start w:val="1"/>
      <w:numFmt w:val="decimal"/>
      <w:lvlText w:val="%1."/>
      <w:lvlJc w:val="left"/>
      <w:pPr>
        <w:ind w:left="1996" w:hanging="360"/>
      </w:pPr>
    </w:lvl>
    <w:lvl w:ilvl="1" w:tplc="04190019" w:tentative="1">
      <w:start w:val="1"/>
      <w:numFmt w:val="lowerLetter"/>
      <w:lvlText w:val="%2."/>
      <w:lvlJc w:val="left"/>
      <w:pPr>
        <w:ind w:left="2716" w:hanging="360"/>
      </w:pPr>
    </w:lvl>
    <w:lvl w:ilvl="2" w:tplc="0419001B" w:tentative="1">
      <w:start w:val="1"/>
      <w:numFmt w:val="lowerRoman"/>
      <w:lvlText w:val="%3."/>
      <w:lvlJc w:val="right"/>
      <w:pPr>
        <w:ind w:left="3436" w:hanging="180"/>
      </w:pPr>
    </w:lvl>
    <w:lvl w:ilvl="3" w:tplc="0419000F" w:tentative="1">
      <w:start w:val="1"/>
      <w:numFmt w:val="decimal"/>
      <w:lvlText w:val="%4."/>
      <w:lvlJc w:val="left"/>
      <w:pPr>
        <w:ind w:left="4156" w:hanging="360"/>
      </w:pPr>
    </w:lvl>
    <w:lvl w:ilvl="4" w:tplc="04190019" w:tentative="1">
      <w:start w:val="1"/>
      <w:numFmt w:val="lowerLetter"/>
      <w:lvlText w:val="%5."/>
      <w:lvlJc w:val="left"/>
      <w:pPr>
        <w:ind w:left="4876" w:hanging="360"/>
      </w:pPr>
    </w:lvl>
    <w:lvl w:ilvl="5" w:tplc="0419001B" w:tentative="1">
      <w:start w:val="1"/>
      <w:numFmt w:val="lowerRoman"/>
      <w:lvlText w:val="%6."/>
      <w:lvlJc w:val="right"/>
      <w:pPr>
        <w:ind w:left="5596" w:hanging="180"/>
      </w:pPr>
    </w:lvl>
    <w:lvl w:ilvl="6" w:tplc="0419000F" w:tentative="1">
      <w:start w:val="1"/>
      <w:numFmt w:val="decimal"/>
      <w:lvlText w:val="%7."/>
      <w:lvlJc w:val="left"/>
      <w:pPr>
        <w:ind w:left="6316" w:hanging="360"/>
      </w:pPr>
    </w:lvl>
    <w:lvl w:ilvl="7" w:tplc="04190019" w:tentative="1">
      <w:start w:val="1"/>
      <w:numFmt w:val="lowerLetter"/>
      <w:lvlText w:val="%8."/>
      <w:lvlJc w:val="left"/>
      <w:pPr>
        <w:ind w:left="7036" w:hanging="360"/>
      </w:pPr>
    </w:lvl>
    <w:lvl w:ilvl="8" w:tplc="0419001B" w:tentative="1">
      <w:start w:val="1"/>
      <w:numFmt w:val="lowerRoman"/>
      <w:lvlText w:val="%9."/>
      <w:lvlJc w:val="right"/>
      <w:pPr>
        <w:ind w:left="7756" w:hanging="180"/>
      </w:pPr>
    </w:lvl>
  </w:abstractNum>
  <w:abstractNum w:abstractNumId="2">
    <w:nsid w:val="14BD3F4D"/>
    <w:multiLevelType w:val="multilevel"/>
    <w:tmpl w:val="C76AA996"/>
    <w:lvl w:ilvl="0">
      <w:start w:val="1"/>
      <w:numFmt w:val="decimal"/>
      <w:lvlText w:val="%1."/>
      <w:lvlJc w:val="left"/>
      <w:pPr>
        <w:ind w:left="1440" w:hanging="360"/>
      </w:pPr>
      <w:rPr>
        <w:vanish/>
      </w:rPr>
    </w:lvl>
    <w:lvl w:ilvl="1">
      <w:numFmt w:val="bullet"/>
      <w:lvlText w:val="◦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  <w:vanish/>
      </w:rPr>
    </w:lvl>
    <w:lvl w:ilvl="4">
      <w:numFmt w:val="bullet"/>
      <w:lvlText w:val="◦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  <w:vanish/>
      </w:rPr>
    </w:lvl>
    <w:lvl w:ilvl="7">
      <w:numFmt w:val="bullet"/>
      <w:lvlText w:val="◦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320" w:hanging="360"/>
      </w:pPr>
      <w:rPr>
        <w:rFonts w:ascii="OpenSymbol, 'Arial Unicode MS'" w:hAnsi="OpenSymbol, 'Arial Unicode MS'" w:cs="OpenSymbol, 'Arial Unicode MS'"/>
      </w:rPr>
    </w:lvl>
  </w:abstractNum>
  <w:abstractNum w:abstractNumId="3">
    <w:nsid w:val="19E17BB4"/>
    <w:multiLevelType w:val="hybridMultilevel"/>
    <w:tmpl w:val="DD1C14E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1E456BCD"/>
    <w:multiLevelType w:val="multilevel"/>
    <w:tmpl w:val="C76AA996"/>
    <w:styleLink w:val="WW8Num6"/>
    <w:lvl w:ilvl="0">
      <w:start w:val="1"/>
      <w:numFmt w:val="decimal"/>
      <w:lvlText w:val="%1."/>
      <w:lvlJc w:val="left"/>
      <w:pPr>
        <w:ind w:left="1440" w:hanging="360"/>
      </w:pPr>
      <w:rPr>
        <w:vanish/>
      </w:rPr>
    </w:lvl>
    <w:lvl w:ilvl="1">
      <w:numFmt w:val="bullet"/>
      <w:lvlText w:val="◦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  <w:vanish/>
      </w:rPr>
    </w:lvl>
    <w:lvl w:ilvl="4">
      <w:numFmt w:val="bullet"/>
      <w:lvlText w:val="◦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  <w:vanish/>
      </w:rPr>
    </w:lvl>
    <w:lvl w:ilvl="7">
      <w:numFmt w:val="bullet"/>
      <w:lvlText w:val="◦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320" w:hanging="360"/>
      </w:pPr>
      <w:rPr>
        <w:rFonts w:ascii="OpenSymbol, 'Arial Unicode MS'" w:hAnsi="OpenSymbol, 'Arial Unicode MS'" w:cs="OpenSymbol, 'Arial Unicode MS'"/>
      </w:rPr>
    </w:lvl>
  </w:abstractNum>
  <w:abstractNum w:abstractNumId="5">
    <w:nsid w:val="33435FDB"/>
    <w:multiLevelType w:val="multilevel"/>
    <w:tmpl w:val="597EAFEA"/>
    <w:styleLink w:val="WW8Num9"/>
    <w:lvl w:ilvl="0">
      <w:numFmt w:val="bullet"/>
      <w:lvlText w:val=""/>
      <w:lvlJc w:val="left"/>
      <w:pPr>
        <w:ind w:left="720" w:hanging="360"/>
      </w:pPr>
      <w:rPr>
        <w:rFonts w:hAnsi="Symbol" w:hint="default"/>
        <w:sz w:val="2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6">
    <w:nsid w:val="3711371C"/>
    <w:multiLevelType w:val="multilevel"/>
    <w:tmpl w:val="EA5C51A0"/>
    <w:lvl w:ilvl="0">
      <w:numFmt w:val="bullet"/>
      <w:lvlText w:val=""/>
      <w:lvlJc w:val="left"/>
      <w:pPr>
        <w:ind w:left="720" w:hanging="360"/>
      </w:pPr>
      <w:rPr>
        <w:rFonts w:hAnsi="Symbol" w:hint="default"/>
        <w:sz w:val="2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3">
      <w:numFmt w:val="bullet"/>
      <w:lvlText w:val="•"/>
      <w:lvlJc w:val="left"/>
      <w:pPr>
        <w:ind w:left="180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6">
      <w:numFmt w:val="bullet"/>
      <w:lvlText w:val="•"/>
      <w:lvlJc w:val="left"/>
      <w:pPr>
        <w:ind w:left="288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eastAsia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eastAsia="OpenSymbol, 'Arial Unicode MS'" w:hAnsi="OpenSymbol, 'Arial Unicode MS'" w:cs="OpenSymbol, 'Arial Unicode MS'"/>
      </w:rPr>
    </w:lvl>
  </w:abstractNum>
  <w:abstractNum w:abstractNumId="7">
    <w:nsid w:val="482B5C6A"/>
    <w:multiLevelType w:val="multilevel"/>
    <w:tmpl w:val="2B6E7F14"/>
    <w:styleLink w:val="WW8Num7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sz w:val="32"/>
        <w:szCs w:val="32"/>
      </w:rPr>
    </w:lvl>
    <w:lvl w:ilvl="1">
      <w:start w:val="3"/>
      <w:numFmt w:val="decimal"/>
      <w:lvlText w:val="%1.%2"/>
      <w:lvlJc w:val="left"/>
      <w:pPr>
        <w:ind w:left="1080" w:hanging="360"/>
      </w:pPr>
      <w:rPr>
        <w:rFonts w:ascii="Arial" w:hAnsi="Arial" w:cs="Arial"/>
        <w:sz w:val="32"/>
        <w:szCs w:val="32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8">
    <w:nsid w:val="4AEE525C"/>
    <w:multiLevelType w:val="multilevel"/>
    <w:tmpl w:val="A9BAD630"/>
    <w:styleLink w:val="WW8Num8"/>
    <w:lvl w:ilvl="0">
      <w:numFmt w:val="bullet"/>
      <w:lvlText w:val=""/>
      <w:lvlJc w:val="left"/>
      <w:pPr>
        <w:ind w:left="720" w:hanging="360"/>
      </w:pPr>
      <w:rPr>
        <w:rFonts w:hAnsi="Symbol" w:hint="default"/>
        <w:sz w:val="28"/>
      </w:rPr>
    </w:lvl>
    <w:lvl w:ilvl="1">
      <w:numFmt w:val="bullet"/>
      <w:lvlText w:val="◦"/>
      <w:lvlJc w:val="left"/>
      <w:pPr>
        <w:ind w:left="108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144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4">
      <w:numFmt w:val="bullet"/>
      <w:lvlText w:val="◦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252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7">
      <w:numFmt w:val="bullet"/>
      <w:lvlText w:val="◦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3600" w:hanging="360"/>
      </w:pPr>
      <w:rPr>
        <w:rFonts w:ascii="OpenSymbol, 'Arial Unicode MS'" w:hAnsi="OpenSymbol, 'Arial Unicode MS'" w:cs="OpenSymbol, 'Arial Unicode MS'"/>
      </w:rPr>
    </w:lvl>
  </w:abstractNum>
  <w:abstractNum w:abstractNumId="9">
    <w:nsid w:val="54BD2E1C"/>
    <w:multiLevelType w:val="multilevel"/>
    <w:tmpl w:val="617C2C9C"/>
    <w:styleLink w:val="WW8Num4"/>
    <w:lvl w:ilvl="0">
      <w:numFmt w:val="bullet"/>
      <w:lvlText w:val=""/>
      <w:lvlJc w:val="left"/>
      <w:pPr>
        <w:ind w:left="1440" w:hanging="360"/>
      </w:pPr>
      <w:rPr>
        <w:rFonts w:ascii="Wingdings" w:hAnsi="Wingdings" w:cs="OpenSymbol, 'Arial Unicode MS'"/>
      </w:rPr>
    </w:lvl>
    <w:lvl w:ilvl="1">
      <w:numFmt w:val="bullet"/>
      <w:lvlText w:val="◦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320" w:hanging="360"/>
      </w:pPr>
      <w:rPr>
        <w:rFonts w:ascii="OpenSymbol, 'Arial Unicode MS'" w:hAnsi="OpenSymbol, 'Arial Unicode MS'" w:cs="OpenSymbol, 'Arial Unicode MS'"/>
      </w:rPr>
    </w:lvl>
  </w:abstractNum>
  <w:abstractNum w:abstractNumId="10">
    <w:nsid w:val="598B6D6D"/>
    <w:multiLevelType w:val="multilevel"/>
    <w:tmpl w:val="8E388180"/>
    <w:styleLink w:val="WW8Num3"/>
    <w:lvl w:ilvl="0">
      <w:start w:val="2"/>
      <w:numFmt w:val="decimal"/>
      <w:lvlText w:val="%1."/>
      <w:lvlJc w:val="left"/>
      <w:pPr>
        <w:ind w:left="720" w:hanging="360"/>
      </w:pPr>
      <w:rPr>
        <w:rFonts w:ascii="Arial" w:hAnsi="Arial" w:cs="Arial"/>
        <w:sz w:val="32"/>
        <w:szCs w:val="32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ascii="Arial" w:hAnsi="Arial" w:cs="Arial"/>
        <w:sz w:val="32"/>
        <w:szCs w:val="32"/>
      </w:rPr>
    </w:lvl>
    <w:lvl w:ilvl="2">
      <w:start w:val="1"/>
      <w:numFmt w:val="decimal"/>
      <w:lvlText w:val="%1.%2.%3."/>
      <w:lvlJc w:val="left"/>
      <w:pPr>
        <w:ind w:left="1440" w:hanging="360"/>
      </w:pPr>
    </w:lvl>
    <w:lvl w:ilvl="3">
      <w:start w:val="1"/>
      <w:numFmt w:val="decimal"/>
      <w:lvlText w:val="%1.%2.%3.%4."/>
      <w:lvlJc w:val="left"/>
      <w:pPr>
        <w:ind w:left="1800" w:hanging="360"/>
      </w:pPr>
    </w:lvl>
    <w:lvl w:ilvl="4">
      <w:start w:val="1"/>
      <w:numFmt w:val="decimal"/>
      <w:lvlText w:val="%1.%2.%3.%4.%5."/>
      <w:lvlJc w:val="left"/>
      <w:pPr>
        <w:ind w:left="2160" w:hanging="360"/>
      </w:pPr>
    </w:lvl>
    <w:lvl w:ilvl="5">
      <w:start w:val="1"/>
      <w:numFmt w:val="decimal"/>
      <w:lvlText w:val="%1.%2.%3.%4.%5.%6."/>
      <w:lvlJc w:val="left"/>
      <w:pPr>
        <w:ind w:left="2520" w:hanging="360"/>
      </w:pPr>
    </w:lvl>
    <w:lvl w:ilvl="6">
      <w:start w:val="1"/>
      <w:numFmt w:val="decimal"/>
      <w:lvlText w:val="%1.%2.%3.%4.%5.%6.%7."/>
      <w:lvlJc w:val="left"/>
      <w:pPr>
        <w:ind w:left="2880" w:hanging="360"/>
      </w:pPr>
    </w:lvl>
    <w:lvl w:ilvl="7">
      <w:start w:val="1"/>
      <w:numFmt w:val="decimal"/>
      <w:lvlText w:val="%1.%2.%3.%4.%5.%6.%7.%8."/>
      <w:lvlJc w:val="left"/>
      <w:pPr>
        <w:ind w:left="3240" w:hanging="360"/>
      </w:pPr>
    </w:lvl>
    <w:lvl w:ilvl="8">
      <w:start w:val="1"/>
      <w:numFmt w:val="decimal"/>
      <w:lvlText w:val="%1.%2.%3.%4.%5.%6.%7.%8.%9."/>
      <w:lvlJc w:val="left"/>
      <w:pPr>
        <w:ind w:left="3600" w:hanging="360"/>
      </w:pPr>
    </w:lvl>
  </w:abstractNum>
  <w:abstractNum w:abstractNumId="11">
    <w:nsid w:val="5A0A09D7"/>
    <w:multiLevelType w:val="multilevel"/>
    <w:tmpl w:val="C76AA996"/>
    <w:lvl w:ilvl="0">
      <w:start w:val="1"/>
      <w:numFmt w:val="decimal"/>
      <w:lvlText w:val="%1."/>
      <w:lvlJc w:val="left"/>
      <w:pPr>
        <w:ind w:left="1440" w:hanging="360"/>
      </w:pPr>
      <w:rPr>
        <w:vanish/>
      </w:rPr>
    </w:lvl>
    <w:lvl w:ilvl="1">
      <w:numFmt w:val="bullet"/>
      <w:lvlText w:val="◦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  <w:vanish/>
      </w:rPr>
    </w:lvl>
    <w:lvl w:ilvl="4">
      <w:numFmt w:val="bullet"/>
      <w:lvlText w:val="◦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  <w:vanish/>
      </w:rPr>
    </w:lvl>
    <w:lvl w:ilvl="7">
      <w:numFmt w:val="bullet"/>
      <w:lvlText w:val="◦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320" w:hanging="360"/>
      </w:pPr>
      <w:rPr>
        <w:rFonts w:ascii="OpenSymbol, 'Arial Unicode MS'" w:hAnsi="OpenSymbol, 'Arial Unicode MS'" w:cs="OpenSymbol, 'Arial Unicode MS'"/>
      </w:rPr>
    </w:lvl>
  </w:abstractNum>
  <w:abstractNum w:abstractNumId="12">
    <w:nsid w:val="62187EE8"/>
    <w:multiLevelType w:val="multilevel"/>
    <w:tmpl w:val="9F90E63C"/>
    <w:styleLink w:val="WW8Num5"/>
    <w:lvl w:ilvl="0">
      <w:numFmt w:val="bullet"/>
      <w:lvlText w:val=""/>
      <w:lvlJc w:val="left"/>
      <w:pPr>
        <w:ind w:left="1440" w:hanging="360"/>
      </w:pPr>
      <w:rPr>
        <w:rFonts w:ascii="Wingdings" w:hAnsi="Wingdings" w:cs="OpenSymbol, 'Arial Unicode MS'"/>
      </w:rPr>
    </w:lvl>
    <w:lvl w:ilvl="1">
      <w:numFmt w:val="bullet"/>
      <w:lvlText w:val="◦"/>
      <w:lvlJc w:val="left"/>
      <w:pPr>
        <w:ind w:left="1800" w:hanging="360"/>
      </w:pPr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pPr>
        <w:ind w:left="2160" w:hanging="360"/>
      </w:pPr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pPr>
        <w:ind w:left="2520" w:hanging="360"/>
      </w:pPr>
      <w:rPr>
        <w:rFonts w:ascii="Symbol" w:hAnsi="Symbol" w:cs="OpenSymbol, 'Arial Unicode MS'"/>
      </w:rPr>
    </w:lvl>
    <w:lvl w:ilvl="4">
      <w:numFmt w:val="bullet"/>
      <w:lvlText w:val="◦"/>
      <w:lvlJc w:val="left"/>
      <w:pPr>
        <w:ind w:left="2880" w:hanging="360"/>
      </w:pPr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pPr>
        <w:ind w:left="3240" w:hanging="360"/>
      </w:pPr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pPr>
        <w:ind w:left="3600" w:hanging="360"/>
      </w:pPr>
      <w:rPr>
        <w:rFonts w:ascii="Symbol" w:hAnsi="Symbol" w:cs="OpenSymbol, 'Arial Unicode MS'"/>
      </w:rPr>
    </w:lvl>
    <w:lvl w:ilvl="7">
      <w:numFmt w:val="bullet"/>
      <w:lvlText w:val="◦"/>
      <w:lvlJc w:val="left"/>
      <w:pPr>
        <w:ind w:left="3960" w:hanging="360"/>
      </w:pPr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pPr>
        <w:ind w:left="4320" w:hanging="360"/>
      </w:pPr>
      <w:rPr>
        <w:rFonts w:ascii="OpenSymbol, 'Arial Unicode MS'" w:hAnsi="OpenSymbol, 'Arial Unicode MS'" w:cs="OpenSymbol, 'Arial Unicode MS'"/>
      </w:rPr>
    </w:lvl>
  </w:abstractNum>
  <w:abstractNum w:abstractNumId="13">
    <w:nsid w:val="627D1871"/>
    <w:multiLevelType w:val="multilevel"/>
    <w:tmpl w:val="AE6AB642"/>
    <w:styleLink w:val="WW8Num2"/>
    <w:lvl w:ilvl="0">
      <w:numFmt w:val="bullet"/>
      <w:lvlText w:val=""/>
      <w:lvlJc w:val="left"/>
      <w:pPr>
        <w:ind w:left="720" w:hanging="360"/>
      </w:pPr>
      <w:rPr>
        <w:rFonts w:ascii="Wingdings" w:hAnsi="Wingdings" w:cs="OpenSymbol, 'Arial Unicode MS'"/>
        <w:sz w:val="28"/>
        <w:szCs w:val="28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 w:cs="Wingdings"/>
      </w:rPr>
    </w:lvl>
  </w:abstractNum>
  <w:abstractNum w:abstractNumId="14">
    <w:nsid w:val="628C6719"/>
    <w:multiLevelType w:val="multilevel"/>
    <w:tmpl w:val="C76AA996"/>
    <w:numStyleLink w:val="WW8Num6"/>
  </w:abstractNum>
  <w:abstractNum w:abstractNumId="15">
    <w:nsid w:val="6FB53830"/>
    <w:multiLevelType w:val="hybridMultilevel"/>
    <w:tmpl w:val="997A4D30"/>
    <w:lvl w:ilvl="0" w:tplc="0419000F">
      <w:start w:val="1"/>
      <w:numFmt w:val="decimal"/>
      <w:lvlText w:val="%1."/>
      <w:lvlJc w:val="left"/>
      <w:pPr>
        <w:ind w:left="2007" w:hanging="360"/>
      </w:pPr>
    </w:lvl>
    <w:lvl w:ilvl="1" w:tplc="04190019" w:tentative="1">
      <w:start w:val="1"/>
      <w:numFmt w:val="lowerLetter"/>
      <w:lvlText w:val="%2."/>
      <w:lvlJc w:val="left"/>
      <w:pPr>
        <w:ind w:left="2727" w:hanging="360"/>
      </w:pPr>
    </w:lvl>
    <w:lvl w:ilvl="2" w:tplc="0419001B" w:tentative="1">
      <w:start w:val="1"/>
      <w:numFmt w:val="lowerRoman"/>
      <w:lvlText w:val="%3."/>
      <w:lvlJc w:val="right"/>
      <w:pPr>
        <w:ind w:left="3447" w:hanging="180"/>
      </w:pPr>
    </w:lvl>
    <w:lvl w:ilvl="3" w:tplc="0419000F" w:tentative="1">
      <w:start w:val="1"/>
      <w:numFmt w:val="decimal"/>
      <w:lvlText w:val="%4."/>
      <w:lvlJc w:val="left"/>
      <w:pPr>
        <w:ind w:left="4167" w:hanging="360"/>
      </w:pPr>
    </w:lvl>
    <w:lvl w:ilvl="4" w:tplc="04190019" w:tentative="1">
      <w:start w:val="1"/>
      <w:numFmt w:val="lowerLetter"/>
      <w:lvlText w:val="%5."/>
      <w:lvlJc w:val="left"/>
      <w:pPr>
        <w:ind w:left="4887" w:hanging="360"/>
      </w:pPr>
    </w:lvl>
    <w:lvl w:ilvl="5" w:tplc="0419001B" w:tentative="1">
      <w:start w:val="1"/>
      <w:numFmt w:val="lowerRoman"/>
      <w:lvlText w:val="%6."/>
      <w:lvlJc w:val="right"/>
      <w:pPr>
        <w:ind w:left="5607" w:hanging="180"/>
      </w:pPr>
    </w:lvl>
    <w:lvl w:ilvl="6" w:tplc="0419000F" w:tentative="1">
      <w:start w:val="1"/>
      <w:numFmt w:val="decimal"/>
      <w:lvlText w:val="%7."/>
      <w:lvlJc w:val="left"/>
      <w:pPr>
        <w:ind w:left="6327" w:hanging="360"/>
      </w:pPr>
    </w:lvl>
    <w:lvl w:ilvl="7" w:tplc="04190019" w:tentative="1">
      <w:start w:val="1"/>
      <w:numFmt w:val="lowerLetter"/>
      <w:lvlText w:val="%8."/>
      <w:lvlJc w:val="left"/>
      <w:pPr>
        <w:ind w:left="7047" w:hanging="360"/>
      </w:pPr>
    </w:lvl>
    <w:lvl w:ilvl="8" w:tplc="0419001B" w:tentative="1">
      <w:start w:val="1"/>
      <w:numFmt w:val="lowerRoman"/>
      <w:lvlText w:val="%9."/>
      <w:lvlJc w:val="right"/>
      <w:pPr>
        <w:ind w:left="7767" w:hanging="180"/>
      </w:pPr>
    </w:lvl>
  </w:abstractNum>
  <w:abstractNum w:abstractNumId="16">
    <w:nsid w:val="77275218"/>
    <w:multiLevelType w:val="multilevel"/>
    <w:tmpl w:val="5420D886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none"/>
      <w:lvlText w:val="%4"/>
      <w:lvlJc w:val="left"/>
      <w:pPr>
        <w:ind w:left="864" w:hanging="864"/>
      </w:pPr>
    </w:lvl>
    <w:lvl w:ilvl="4">
      <w:start w:val="1"/>
      <w:numFmt w:val="none"/>
      <w:lvlText w:val="%5"/>
      <w:lvlJc w:val="left"/>
      <w:pPr>
        <w:ind w:left="1008" w:hanging="1008"/>
      </w:pPr>
    </w:lvl>
    <w:lvl w:ilvl="5">
      <w:start w:val="1"/>
      <w:numFmt w:val="none"/>
      <w:lvlText w:val="%6"/>
      <w:lvlJc w:val="left"/>
      <w:pPr>
        <w:ind w:left="1152" w:hanging="1152"/>
      </w:pPr>
    </w:lvl>
    <w:lvl w:ilvl="6">
      <w:start w:val="1"/>
      <w:numFmt w:val="none"/>
      <w:lvlText w:val="%7"/>
      <w:lvlJc w:val="left"/>
      <w:pPr>
        <w:ind w:left="1296" w:hanging="1296"/>
      </w:pPr>
    </w:lvl>
    <w:lvl w:ilvl="7">
      <w:start w:val="1"/>
      <w:numFmt w:val="none"/>
      <w:lvlText w:val="%8"/>
      <w:lvlJc w:val="left"/>
      <w:pPr>
        <w:ind w:left="1440" w:hanging="1440"/>
      </w:pPr>
    </w:lvl>
    <w:lvl w:ilvl="8">
      <w:start w:val="1"/>
      <w:numFmt w:val="none"/>
      <w:lvlText w:val="%9"/>
      <w:lvlJc w:val="left"/>
      <w:pPr>
        <w:ind w:left="1584" w:hanging="1584"/>
      </w:pPr>
    </w:lvl>
  </w:abstractNum>
  <w:abstractNum w:abstractNumId="17">
    <w:nsid w:val="7811787C"/>
    <w:multiLevelType w:val="multilevel"/>
    <w:tmpl w:val="F1F4E57E"/>
    <w:lvl w:ilvl="0">
      <w:numFmt w:val="bullet"/>
      <w:lvlText w:val=""/>
      <w:lvlJc w:val="left"/>
      <w:pPr>
        <w:ind w:left="720" w:hanging="360"/>
      </w:pPr>
      <w:rPr>
        <w:rFonts w:hAnsi="Symbol" w:hint="default"/>
        <w:sz w:val="28"/>
      </w:rPr>
    </w:lvl>
    <w:lvl w:ilvl="1">
      <w:numFmt w:val="bullet"/>
      <w:lvlText w:val=""/>
      <w:lvlJc w:val="left"/>
      <w:pPr>
        <w:ind w:left="1080" w:hanging="360"/>
      </w:pPr>
      <w:rPr>
        <w:rFonts w:hAnsi="Symbol" w:hint="default"/>
        <w:sz w:val="28"/>
      </w:rPr>
    </w:lvl>
    <w:lvl w:ilvl="2">
      <w:numFmt w:val="bullet"/>
      <w:lvlText w:val=""/>
      <w:lvlJc w:val="left"/>
      <w:pPr>
        <w:ind w:left="1440" w:hanging="360"/>
      </w:pPr>
      <w:rPr>
        <w:rFonts w:hAnsi="Symbol" w:hint="default"/>
        <w:sz w:val="28"/>
      </w:rPr>
    </w:lvl>
    <w:lvl w:ilvl="3">
      <w:numFmt w:val="bullet"/>
      <w:lvlText w:val=""/>
      <w:lvlJc w:val="left"/>
      <w:pPr>
        <w:ind w:left="1800" w:hanging="360"/>
      </w:pPr>
      <w:rPr>
        <w:rFonts w:hAnsi="Symbol" w:hint="default"/>
        <w:sz w:val="28"/>
      </w:rPr>
    </w:lvl>
    <w:lvl w:ilvl="4">
      <w:numFmt w:val="bullet"/>
      <w:lvlText w:val=""/>
      <w:lvlJc w:val="left"/>
      <w:pPr>
        <w:ind w:left="2160" w:hanging="360"/>
      </w:pPr>
      <w:rPr>
        <w:rFonts w:hAnsi="Symbol" w:hint="default"/>
        <w:sz w:val="28"/>
      </w:rPr>
    </w:lvl>
    <w:lvl w:ilvl="5">
      <w:numFmt w:val="bullet"/>
      <w:lvlText w:val=""/>
      <w:lvlJc w:val="left"/>
      <w:pPr>
        <w:ind w:left="2520" w:hanging="360"/>
      </w:pPr>
      <w:rPr>
        <w:rFonts w:hAnsi="Symbol" w:hint="default"/>
        <w:sz w:val="28"/>
      </w:rPr>
    </w:lvl>
    <w:lvl w:ilvl="6">
      <w:numFmt w:val="bullet"/>
      <w:lvlText w:val=""/>
      <w:lvlJc w:val="left"/>
      <w:pPr>
        <w:ind w:left="2880" w:hanging="360"/>
      </w:pPr>
      <w:rPr>
        <w:rFonts w:hAnsi="Symbol" w:hint="default"/>
        <w:sz w:val="28"/>
      </w:rPr>
    </w:lvl>
    <w:lvl w:ilvl="7">
      <w:numFmt w:val="bullet"/>
      <w:lvlText w:val=""/>
      <w:lvlJc w:val="left"/>
      <w:pPr>
        <w:ind w:left="3240" w:hanging="360"/>
      </w:pPr>
      <w:rPr>
        <w:rFonts w:hAnsi="Symbol" w:hint="default"/>
        <w:sz w:val="28"/>
      </w:rPr>
    </w:lvl>
    <w:lvl w:ilvl="8">
      <w:numFmt w:val="bullet"/>
      <w:lvlText w:val=""/>
      <w:lvlJc w:val="left"/>
      <w:pPr>
        <w:ind w:left="3600" w:hanging="360"/>
      </w:pPr>
      <w:rPr>
        <w:rFonts w:hAnsi="Symbol" w:hint="default"/>
        <w:sz w:val="28"/>
      </w:rPr>
    </w:lvl>
  </w:abstractNum>
  <w:num w:numId="1">
    <w:abstractNumId w:val="16"/>
  </w:num>
  <w:num w:numId="2">
    <w:abstractNumId w:val="0"/>
  </w:num>
  <w:num w:numId="3">
    <w:abstractNumId w:val="13"/>
  </w:num>
  <w:num w:numId="4">
    <w:abstractNumId w:val="10"/>
  </w:num>
  <w:num w:numId="5">
    <w:abstractNumId w:val="9"/>
  </w:num>
  <w:num w:numId="6">
    <w:abstractNumId w:val="12"/>
  </w:num>
  <w:num w:numId="7">
    <w:abstractNumId w:val="4"/>
  </w:num>
  <w:num w:numId="8">
    <w:abstractNumId w:val="7"/>
  </w:num>
  <w:num w:numId="9">
    <w:abstractNumId w:val="8"/>
  </w:num>
  <w:num w:numId="10">
    <w:abstractNumId w:val="5"/>
  </w:num>
  <w:num w:numId="11">
    <w:abstractNumId w:val="13"/>
  </w:num>
  <w:num w:numId="12">
    <w:abstractNumId w:val="12"/>
  </w:num>
  <w:num w:numId="13">
    <w:abstractNumId w:val="9"/>
  </w:num>
  <w:num w:numId="14">
    <w:abstractNumId w:val="8"/>
  </w:num>
  <w:num w:numId="15">
    <w:abstractNumId w:val="6"/>
  </w:num>
  <w:num w:numId="16">
    <w:abstractNumId w:val="17"/>
  </w:num>
  <w:num w:numId="17">
    <w:abstractNumId w:val="4"/>
  </w:num>
  <w:num w:numId="18">
    <w:abstractNumId w:val="3"/>
  </w:num>
  <w:num w:numId="19">
    <w:abstractNumId w:val="15"/>
  </w:num>
  <w:num w:numId="20">
    <w:abstractNumId w:val="1"/>
  </w:num>
  <w:num w:numId="21">
    <w:abstractNumId w:val="11"/>
  </w:num>
  <w:num w:numId="22">
    <w:abstractNumId w:val="14"/>
  </w:num>
  <w:num w:numId="2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AE0306"/>
    <w:rsid w:val="0003305C"/>
    <w:rsid w:val="00066033"/>
    <w:rsid w:val="000826DA"/>
    <w:rsid w:val="000A356C"/>
    <w:rsid w:val="000E42D4"/>
    <w:rsid w:val="001A7778"/>
    <w:rsid w:val="001D4760"/>
    <w:rsid w:val="001E1758"/>
    <w:rsid w:val="001E5CDB"/>
    <w:rsid w:val="001F2BAC"/>
    <w:rsid w:val="001F7D17"/>
    <w:rsid w:val="00203CD6"/>
    <w:rsid w:val="0021571D"/>
    <w:rsid w:val="0022362F"/>
    <w:rsid w:val="002336F4"/>
    <w:rsid w:val="00235F15"/>
    <w:rsid w:val="00243915"/>
    <w:rsid w:val="0028662E"/>
    <w:rsid w:val="002A40E4"/>
    <w:rsid w:val="002B377D"/>
    <w:rsid w:val="002B61E7"/>
    <w:rsid w:val="002B7664"/>
    <w:rsid w:val="003149FD"/>
    <w:rsid w:val="00331817"/>
    <w:rsid w:val="0033253D"/>
    <w:rsid w:val="00353E18"/>
    <w:rsid w:val="003C33EA"/>
    <w:rsid w:val="003C4C23"/>
    <w:rsid w:val="003C5A2B"/>
    <w:rsid w:val="003E762A"/>
    <w:rsid w:val="00420AD2"/>
    <w:rsid w:val="00423BF7"/>
    <w:rsid w:val="00453DE1"/>
    <w:rsid w:val="00455A02"/>
    <w:rsid w:val="00455D1D"/>
    <w:rsid w:val="00455FB2"/>
    <w:rsid w:val="004B4DB9"/>
    <w:rsid w:val="00505190"/>
    <w:rsid w:val="005238F6"/>
    <w:rsid w:val="005243B2"/>
    <w:rsid w:val="0053466A"/>
    <w:rsid w:val="005463E9"/>
    <w:rsid w:val="005C5B3B"/>
    <w:rsid w:val="005C6188"/>
    <w:rsid w:val="005D6722"/>
    <w:rsid w:val="006322FA"/>
    <w:rsid w:val="00635D80"/>
    <w:rsid w:val="006A54A3"/>
    <w:rsid w:val="006C4C5D"/>
    <w:rsid w:val="006C4EAD"/>
    <w:rsid w:val="006F2A6A"/>
    <w:rsid w:val="007551A8"/>
    <w:rsid w:val="00761BBE"/>
    <w:rsid w:val="00777DF4"/>
    <w:rsid w:val="00786EB0"/>
    <w:rsid w:val="007931F3"/>
    <w:rsid w:val="007B1644"/>
    <w:rsid w:val="007B56FE"/>
    <w:rsid w:val="007B6637"/>
    <w:rsid w:val="00813211"/>
    <w:rsid w:val="00815F63"/>
    <w:rsid w:val="00825806"/>
    <w:rsid w:val="00845002"/>
    <w:rsid w:val="00851A9B"/>
    <w:rsid w:val="00884CB4"/>
    <w:rsid w:val="0088679C"/>
    <w:rsid w:val="0089184C"/>
    <w:rsid w:val="00893A09"/>
    <w:rsid w:val="00893D6A"/>
    <w:rsid w:val="008C0D42"/>
    <w:rsid w:val="008F2F57"/>
    <w:rsid w:val="008F398C"/>
    <w:rsid w:val="00902217"/>
    <w:rsid w:val="00916BBA"/>
    <w:rsid w:val="009415ED"/>
    <w:rsid w:val="009419CA"/>
    <w:rsid w:val="009626D8"/>
    <w:rsid w:val="00987F57"/>
    <w:rsid w:val="009A5BD0"/>
    <w:rsid w:val="009F3F4A"/>
    <w:rsid w:val="00A11D20"/>
    <w:rsid w:val="00A52984"/>
    <w:rsid w:val="00A8534F"/>
    <w:rsid w:val="00A923C5"/>
    <w:rsid w:val="00AC6990"/>
    <w:rsid w:val="00AD73A4"/>
    <w:rsid w:val="00AE0306"/>
    <w:rsid w:val="00AF21A7"/>
    <w:rsid w:val="00AF5A9D"/>
    <w:rsid w:val="00AF5E24"/>
    <w:rsid w:val="00AF7192"/>
    <w:rsid w:val="00B0631D"/>
    <w:rsid w:val="00B23220"/>
    <w:rsid w:val="00B40617"/>
    <w:rsid w:val="00B41C94"/>
    <w:rsid w:val="00B81567"/>
    <w:rsid w:val="00B9097E"/>
    <w:rsid w:val="00B935DA"/>
    <w:rsid w:val="00BA5CF1"/>
    <w:rsid w:val="00BA600E"/>
    <w:rsid w:val="00BA79D6"/>
    <w:rsid w:val="00BC37E2"/>
    <w:rsid w:val="00BE04F5"/>
    <w:rsid w:val="00C2175A"/>
    <w:rsid w:val="00C2427C"/>
    <w:rsid w:val="00C44D53"/>
    <w:rsid w:val="00C557E2"/>
    <w:rsid w:val="00C76766"/>
    <w:rsid w:val="00C76D03"/>
    <w:rsid w:val="00C76E0C"/>
    <w:rsid w:val="00C86087"/>
    <w:rsid w:val="00C90295"/>
    <w:rsid w:val="00CB034F"/>
    <w:rsid w:val="00D05878"/>
    <w:rsid w:val="00D12269"/>
    <w:rsid w:val="00D21647"/>
    <w:rsid w:val="00D614AD"/>
    <w:rsid w:val="00D74959"/>
    <w:rsid w:val="00D84918"/>
    <w:rsid w:val="00D86AA5"/>
    <w:rsid w:val="00DA6B08"/>
    <w:rsid w:val="00DB5F86"/>
    <w:rsid w:val="00DE63B2"/>
    <w:rsid w:val="00E159D1"/>
    <w:rsid w:val="00E175BC"/>
    <w:rsid w:val="00E32813"/>
    <w:rsid w:val="00E46A2C"/>
    <w:rsid w:val="00EE1285"/>
    <w:rsid w:val="00EE3724"/>
    <w:rsid w:val="00F07ACC"/>
    <w:rsid w:val="00F20934"/>
    <w:rsid w:val="00F2558C"/>
    <w:rsid w:val="00F43B2F"/>
    <w:rsid w:val="00F550A4"/>
    <w:rsid w:val="00F656B0"/>
    <w:rsid w:val="00F741B8"/>
    <w:rsid w:val="00F836B3"/>
    <w:rsid w:val="326E115F"/>
    <w:rsid w:val="5778A8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3D6A"/>
  </w:style>
  <w:style w:type="paragraph" w:styleId="1">
    <w:name w:val="heading 1"/>
    <w:basedOn w:val="Heading"/>
    <w:next w:val="Textbody"/>
    <w:rsid w:val="00893D6A"/>
    <w:pPr>
      <w:outlineLvl w:val="0"/>
    </w:pPr>
    <w:rPr>
      <w:b/>
      <w:bCs/>
      <w:sz w:val="36"/>
      <w:szCs w:val="36"/>
    </w:rPr>
  </w:style>
  <w:style w:type="paragraph" w:styleId="2">
    <w:name w:val="heading 2"/>
    <w:basedOn w:val="Heading"/>
    <w:next w:val="Textbody"/>
    <w:rsid w:val="00893D6A"/>
    <w:pPr>
      <w:spacing w:before="200"/>
      <w:outlineLvl w:val="1"/>
    </w:pPr>
    <w:rPr>
      <w:b/>
      <w:bCs/>
      <w:sz w:val="32"/>
      <w:szCs w:val="32"/>
    </w:rPr>
  </w:style>
  <w:style w:type="paragraph" w:styleId="3">
    <w:name w:val="heading 3"/>
    <w:basedOn w:val="Heading"/>
    <w:next w:val="Textbody"/>
    <w:rsid w:val="00893D6A"/>
    <w:pPr>
      <w:spacing w:before="140"/>
      <w:outlineLvl w:val="2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Outline">
    <w:name w:val="Outline"/>
    <w:basedOn w:val="a2"/>
    <w:rsid w:val="00893D6A"/>
    <w:pPr>
      <w:numPr>
        <w:numId w:val="1"/>
      </w:numPr>
    </w:pPr>
  </w:style>
  <w:style w:type="paragraph" w:customStyle="1" w:styleId="Standard">
    <w:name w:val="Standard"/>
    <w:rsid w:val="00893D6A"/>
  </w:style>
  <w:style w:type="paragraph" w:customStyle="1" w:styleId="Heading">
    <w:name w:val="Heading"/>
    <w:basedOn w:val="Standard"/>
    <w:next w:val="Textbody"/>
    <w:rsid w:val="00893D6A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extbody">
    <w:name w:val="Text body"/>
    <w:basedOn w:val="Standard"/>
    <w:rsid w:val="00893D6A"/>
    <w:pPr>
      <w:spacing w:after="140" w:line="288" w:lineRule="auto"/>
    </w:pPr>
  </w:style>
  <w:style w:type="paragraph" w:styleId="a3">
    <w:name w:val="List"/>
    <w:basedOn w:val="Textbody"/>
    <w:rsid w:val="00893D6A"/>
    <w:rPr>
      <w:rFonts w:cs="Mangal"/>
    </w:rPr>
  </w:style>
  <w:style w:type="paragraph" w:styleId="a4">
    <w:name w:val="caption"/>
    <w:basedOn w:val="Standard"/>
    <w:rsid w:val="00893D6A"/>
    <w:pPr>
      <w:suppressLineNumbers/>
      <w:spacing w:before="120" w:after="120"/>
    </w:pPr>
    <w:rPr>
      <w:rFonts w:cs="Mangal"/>
      <w:i/>
      <w:iCs/>
    </w:rPr>
  </w:style>
  <w:style w:type="paragraph" w:customStyle="1" w:styleId="Index">
    <w:name w:val="Index"/>
    <w:basedOn w:val="Standard"/>
    <w:rsid w:val="00893D6A"/>
    <w:pPr>
      <w:suppressLineNumbers/>
    </w:pPr>
    <w:rPr>
      <w:rFonts w:cs="Mangal"/>
    </w:rPr>
  </w:style>
  <w:style w:type="paragraph" w:styleId="a5">
    <w:name w:val="Title"/>
    <w:basedOn w:val="Heading"/>
    <w:next w:val="a6"/>
    <w:rsid w:val="00893D6A"/>
    <w:pPr>
      <w:suppressLineNumbers/>
      <w:spacing w:before="120"/>
      <w:jc w:val="center"/>
    </w:pPr>
    <w:rPr>
      <w:b/>
      <w:bCs/>
      <w:i/>
      <w:iCs/>
      <w:sz w:val="56"/>
      <w:szCs w:val="56"/>
    </w:rPr>
  </w:style>
  <w:style w:type="paragraph" w:styleId="a6">
    <w:name w:val="Subtitle"/>
    <w:basedOn w:val="Heading"/>
    <w:next w:val="Textbody"/>
    <w:rsid w:val="00893D6A"/>
    <w:pPr>
      <w:spacing w:before="60"/>
      <w:jc w:val="center"/>
    </w:pPr>
    <w:rPr>
      <w:i/>
      <w:iCs/>
      <w:sz w:val="36"/>
      <w:szCs w:val="36"/>
    </w:rPr>
  </w:style>
  <w:style w:type="paragraph" w:styleId="a7">
    <w:name w:val="index heading"/>
    <w:basedOn w:val="Standard"/>
    <w:rsid w:val="00893D6A"/>
    <w:pPr>
      <w:suppressLineNumbers/>
    </w:pPr>
  </w:style>
  <w:style w:type="paragraph" w:customStyle="1" w:styleId="Footnote">
    <w:name w:val="Footnote"/>
    <w:basedOn w:val="Standard"/>
    <w:rsid w:val="00893D6A"/>
    <w:pPr>
      <w:suppressLineNumbers/>
      <w:ind w:left="339" w:hanging="339"/>
    </w:pPr>
    <w:rPr>
      <w:sz w:val="20"/>
      <w:szCs w:val="20"/>
    </w:rPr>
  </w:style>
  <w:style w:type="paragraph" w:styleId="a8">
    <w:name w:val="footer"/>
    <w:basedOn w:val="Standard"/>
    <w:rsid w:val="00893D6A"/>
    <w:pPr>
      <w:suppressLineNumbers/>
      <w:tabs>
        <w:tab w:val="center" w:pos="4819"/>
        <w:tab w:val="right" w:pos="9638"/>
      </w:tabs>
    </w:pPr>
  </w:style>
  <w:style w:type="paragraph" w:customStyle="1" w:styleId="Quotations">
    <w:name w:val="Quotations"/>
    <w:basedOn w:val="Standard"/>
    <w:rsid w:val="00893D6A"/>
    <w:pPr>
      <w:spacing w:after="283"/>
      <w:ind w:left="567" w:right="567"/>
    </w:pPr>
  </w:style>
  <w:style w:type="paragraph" w:styleId="a9">
    <w:name w:val="annotation text"/>
    <w:basedOn w:val="Standard"/>
    <w:rsid w:val="00893D6A"/>
    <w:rPr>
      <w:rFonts w:cs="Mangal"/>
      <w:sz w:val="20"/>
      <w:szCs w:val="18"/>
    </w:rPr>
  </w:style>
  <w:style w:type="paragraph" w:styleId="aa">
    <w:name w:val="annotation subject"/>
    <w:basedOn w:val="a9"/>
    <w:rsid w:val="00893D6A"/>
    <w:rPr>
      <w:b/>
      <w:bCs/>
    </w:rPr>
  </w:style>
  <w:style w:type="paragraph" w:styleId="ab">
    <w:name w:val="Balloon Text"/>
    <w:basedOn w:val="Standard"/>
    <w:rsid w:val="00893D6A"/>
    <w:rPr>
      <w:rFonts w:ascii="Segoe UI" w:eastAsia="Segoe UI" w:hAnsi="Segoe UI" w:cs="Mangal"/>
      <w:sz w:val="18"/>
      <w:szCs w:val="16"/>
    </w:rPr>
  </w:style>
  <w:style w:type="paragraph" w:styleId="ac">
    <w:name w:val="header"/>
    <w:basedOn w:val="Standard"/>
    <w:rsid w:val="00893D6A"/>
    <w:pPr>
      <w:suppressLineNumbers/>
      <w:tabs>
        <w:tab w:val="center" w:pos="4677"/>
        <w:tab w:val="right" w:pos="9355"/>
      </w:tabs>
    </w:pPr>
    <w:rPr>
      <w:rFonts w:cs="Mangal"/>
      <w:szCs w:val="21"/>
    </w:rPr>
  </w:style>
  <w:style w:type="paragraph" w:styleId="ad">
    <w:name w:val="List Paragraph"/>
    <w:basedOn w:val="Standard"/>
    <w:rsid w:val="00893D6A"/>
    <w:pPr>
      <w:ind w:left="720"/>
    </w:pPr>
    <w:rPr>
      <w:rFonts w:cs="Mangal"/>
      <w:szCs w:val="21"/>
    </w:rPr>
  </w:style>
  <w:style w:type="paragraph" w:customStyle="1" w:styleId="TableContents">
    <w:name w:val="Table Contents"/>
    <w:basedOn w:val="Standard"/>
    <w:rsid w:val="00893D6A"/>
    <w:pPr>
      <w:suppressLineNumbers/>
    </w:pPr>
  </w:style>
  <w:style w:type="paragraph" w:customStyle="1" w:styleId="TableHeading">
    <w:name w:val="Table Heading"/>
    <w:basedOn w:val="TableContents"/>
    <w:rsid w:val="00893D6A"/>
    <w:pPr>
      <w:jc w:val="center"/>
    </w:pPr>
    <w:rPr>
      <w:b/>
      <w:bCs/>
    </w:rPr>
  </w:style>
  <w:style w:type="paragraph" w:customStyle="1" w:styleId="Table">
    <w:name w:val="Table"/>
    <w:basedOn w:val="a4"/>
    <w:rsid w:val="00893D6A"/>
  </w:style>
  <w:style w:type="character" w:customStyle="1" w:styleId="WW8Num1z0">
    <w:name w:val="WW8Num1z0"/>
    <w:rsid w:val="00893D6A"/>
  </w:style>
  <w:style w:type="character" w:customStyle="1" w:styleId="WW8Num1z1">
    <w:name w:val="WW8Num1z1"/>
    <w:rsid w:val="00893D6A"/>
  </w:style>
  <w:style w:type="character" w:customStyle="1" w:styleId="WW8Num1z2">
    <w:name w:val="WW8Num1z2"/>
    <w:rsid w:val="00893D6A"/>
  </w:style>
  <w:style w:type="character" w:customStyle="1" w:styleId="WW8Num1z3">
    <w:name w:val="WW8Num1z3"/>
    <w:rsid w:val="00893D6A"/>
  </w:style>
  <w:style w:type="character" w:customStyle="1" w:styleId="WW8Num1z4">
    <w:name w:val="WW8Num1z4"/>
    <w:rsid w:val="00893D6A"/>
  </w:style>
  <w:style w:type="character" w:customStyle="1" w:styleId="WW8Num1z5">
    <w:name w:val="WW8Num1z5"/>
    <w:rsid w:val="00893D6A"/>
  </w:style>
  <w:style w:type="character" w:customStyle="1" w:styleId="WW8Num1z6">
    <w:name w:val="WW8Num1z6"/>
    <w:rsid w:val="00893D6A"/>
  </w:style>
  <w:style w:type="character" w:customStyle="1" w:styleId="WW8Num1z7">
    <w:name w:val="WW8Num1z7"/>
    <w:rsid w:val="00893D6A"/>
  </w:style>
  <w:style w:type="character" w:customStyle="1" w:styleId="WW8Num1z8">
    <w:name w:val="WW8Num1z8"/>
    <w:rsid w:val="00893D6A"/>
  </w:style>
  <w:style w:type="character" w:customStyle="1" w:styleId="WW8Num2z0">
    <w:name w:val="WW8Num2z0"/>
    <w:rsid w:val="00893D6A"/>
    <w:rPr>
      <w:rFonts w:ascii="Wingdings" w:eastAsia="Wingdings" w:hAnsi="Wingdings" w:cs="OpenSymbol, 'Arial Unicode MS'"/>
      <w:sz w:val="28"/>
      <w:szCs w:val="28"/>
    </w:rPr>
  </w:style>
  <w:style w:type="character" w:customStyle="1" w:styleId="WW8Num2z1">
    <w:name w:val="WW8Num2z1"/>
    <w:rsid w:val="00893D6A"/>
    <w:rPr>
      <w:rFonts w:ascii="Courier New" w:eastAsia="Courier New" w:hAnsi="Courier New" w:cs="Courier New"/>
    </w:rPr>
  </w:style>
  <w:style w:type="character" w:customStyle="1" w:styleId="WW8Num2z2">
    <w:name w:val="WW8Num2z2"/>
    <w:rsid w:val="00893D6A"/>
    <w:rPr>
      <w:rFonts w:ascii="Wingdings" w:eastAsia="Wingdings" w:hAnsi="Wingdings" w:cs="Wingdings"/>
    </w:rPr>
  </w:style>
  <w:style w:type="character" w:customStyle="1" w:styleId="WW8Num2z3">
    <w:name w:val="WW8Num2z3"/>
    <w:rsid w:val="00893D6A"/>
    <w:rPr>
      <w:rFonts w:ascii="Symbol" w:eastAsia="Symbol" w:hAnsi="Symbol" w:cs="Symbol"/>
    </w:rPr>
  </w:style>
  <w:style w:type="character" w:customStyle="1" w:styleId="WW8Num3z0">
    <w:name w:val="WW8Num3z0"/>
    <w:rsid w:val="00893D6A"/>
    <w:rPr>
      <w:rFonts w:ascii="Arial" w:eastAsia="Arial" w:hAnsi="Arial" w:cs="Arial"/>
      <w:sz w:val="32"/>
      <w:szCs w:val="32"/>
    </w:rPr>
  </w:style>
  <w:style w:type="character" w:customStyle="1" w:styleId="WW8Num3z2">
    <w:name w:val="WW8Num3z2"/>
    <w:rsid w:val="00893D6A"/>
  </w:style>
  <w:style w:type="character" w:customStyle="1" w:styleId="WW8Num3z3">
    <w:name w:val="WW8Num3z3"/>
    <w:rsid w:val="00893D6A"/>
  </w:style>
  <w:style w:type="character" w:customStyle="1" w:styleId="WW8Num3z4">
    <w:name w:val="WW8Num3z4"/>
    <w:rsid w:val="00893D6A"/>
  </w:style>
  <w:style w:type="character" w:customStyle="1" w:styleId="WW8Num3z5">
    <w:name w:val="WW8Num3z5"/>
    <w:rsid w:val="00893D6A"/>
  </w:style>
  <w:style w:type="character" w:customStyle="1" w:styleId="WW8Num3z6">
    <w:name w:val="WW8Num3z6"/>
    <w:rsid w:val="00893D6A"/>
  </w:style>
  <w:style w:type="character" w:customStyle="1" w:styleId="WW8Num3z7">
    <w:name w:val="WW8Num3z7"/>
    <w:rsid w:val="00893D6A"/>
  </w:style>
  <w:style w:type="character" w:customStyle="1" w:styleId="WW8Num3z8">
    <w:name w:val="WW8Num3z8"/>
    <w:rsid w:val="00893D6A"/>
  </w:style>
  <w:style w:type="character" w:customStyle="1" w:styleId="WW8Num4z0">
    <w:name w:val="WW8Num4z0"/>
    <w:rsid w:val="00893D6A"/>
    <w:rPr>
      <w:rFonts w:ascii="Wingdings" w:eastAsia="Wingdings" w:hAnsi="Wingdings" w:cs="OpenSymbol, 'Arial Unicode MS'"/>
    </w:rPr>
  </w:style>
  <w:style w:type="character" w:customStyle="1" w:styleId="WW8Num4z1">
    <w:name w:val="WW8Num4z1"/>
    <w:rsid w:val="00893D6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4z3">
    <w:name w:val="WW8Num4z3"/>
    <w:rsid w:val="00893D6A"/>
    <w:rPr>
      <w:rFonts w:ascii="Symbol" w:eastAsia="Symbol" w:hAnsi="Symbol" w:cs="OpenSymbol, 'Arial Unicode MS'"/>
    </w:rPr>
  </w:style>
  <w:style w:type="character" w:customStyle="1" w:styleId="WW8Num5z0">
    <w:name w:val="WW8Num5z0"/>
    <w:rsid w:val="00893D6A"/>
    <w:rPr>
      <w:rFonts w:ascii="Wingdings" w:eastAsia="Wingdings" w:hAnsi="Wingdings" w:cs="OpenSymbol, 'Arial Unicode MS'"/>
    </w:rPr>
  </w:style>
  <w:style w:type="character" w:customStyle="1" w:styleId="WW8Num5z1">
    <w:name w:val="WW8Num5z1"/>
    <w:rsid w:val="00893D6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5z3">
    <w:name w:val="WW8Num5z3"/>
    <w:rsid w:val="00893D6A"/>
    <w:rPr>
      <w:rFonts w:ascii="Symbol" w:eastAsia="Symbol" w:hAnsi="Symbol" w:cs="OpenSymbol, 'Arial Unicode MS'"/>
    </w:rPr>
  </w:style>
  <w:style w:type="character" w:customStyle="1" w:styleId="WW8Num6z0">
    <w:name w:val="WW8Num6z0"/>
    <w:rsid w:val="00893D6A"/>
    <w:rPr>
      <w:rFonts w:ascii="Symbol" w:eastAsia="Symbol" w:hAnsi="Symbol" w:cs="OpenSymbol, 'Arial Unicode MS'"/>
      <w:vanish/>
    </w:rPr>
  </w:style>
  <w:style w:type="character" w:customStyle="1" w:styleId="WW8Num6z1">
    <w:name w:val="WW8Num6z1"/>
    <w:rsid w:val="00893D6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7z0">
    <w:name w:val="WW8Num7z0"/>
    <w:rsid w:val="00893D6A"/>
    <w:rPr>
      <w:rFonts w:ascii="Arial" w:eastAsia="Arial" w:hAnsi="Arial" w:cs="Arial"/>
      <w:sz w:val="32"/>
      <w:szCs w:val="32"/>
    </w:rPr>
  </w:style>
  <w:style w:type="character" w:customStyle="1" w:styleId="WW8Num7z2">
    <w:name w:val="WW8Num7z2"/>
    <w:rsid w:val="00893D6A"/>
  </w:style>
  <w:style w:type="character" w:customStyle="1" w:styleId="WW8Num7z3">
    <w:name w:val="WW8Num7z3"/>
    <w:rsid w:val="00893D6A"/>
  </w:style>
  <w:style w:type="character" w:customStyle="1" w:styleId="WW8Num7z4">
    <w:name w:val="WW8Num7z4"/>
    <w:rsid w:val="00893D6A"/>
  </w:style>
  <w:style w:type="character" w:customStyle="1" w:styleId="WW8Num7z5">
    <w:name w:val="WW8Num7z5"/>
    <w:rsid w:val="00893D6A"/>
  </w:style>
  <w:style w:type="character" w:customStyle="1" w:styleId="WW8Num7z6">
    <w:name w:val="WW8Num7z6"/>
    <w:rsid w:val="00893D6A"/>
  </w:style>
  <w:style w:type="character" w:customStyle="1" w:styleId="WW8Num7z7">
    <w:name w:val="WW8Num7z7"/>
    <w:rsid w:val="00893D6A"/>
  </w:style>
  <w:style w:type="character" w:customStyle="1" w:styleId="WW8Num7z8">
    <w:name w:val="WW8Num7z8"/>
    <w:rsid w:val="00893D6A"/>
  </w:style>
  <w:style w:type="character" w:customStyle="1" w:styleId="WW8Num8z0">
    <w:name w:val="WW8Num8z0"/>
    <w:rsid w:val="00893D6A"/>
    <w:rPr>
      <w:rFonts w:ascii="Symbol" w:eastAsia="Symbol" w:hAnsi="Symbol" w:cs="Symbol"/>
    </w:rPr>
  </w:style>
  <w:style w:type="character" w:customStyle="1" w:styleId="WW8Num8z1">
    <w:name w:val="WW8Num8z1"/>
    <w:rsid w:val="00893D6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WW8Num9z0">
    <w:name w:val="WW8Num9z0"/>
    <w:rsid w:val="00893D6A"/>
    <w:rPr>
      <w:rFonts w:ascii="Symbol" w:eastAsia="Symbol" w:hAnsi="Symbol" w:cs="Symbol"/>
    </w:rPr>
  </w:style>
  <w:style w:type="character" w:customStyle="1" w:styleId="WW8Num9z1">
    <w:name w:val="WW8Num9z1"/>
    <w:rsid w:val="00893D6A"/>
    <w:rPr>
      <w:rFonts w:ascii="OpenSymbol, 'Arial Unicode MS'" w:eastAsia="OpenSymbol, 'Arial Unicode MS'" w:hAnsi="OpenSymbol, 'Arial Unicode MS'" w:cs="OpenSymbol, 'Arial Unicode MS'"/>
    </w:rPr>
  </w:style>
  <w:style w:type="character" w:customStyle="1" w:styleId="Internetlink">
    <w:name w:val="Internet link"/>
    <w:rsid w:val="00893D6A"/>
    <w:rPr>
      <w:color w:val="000080"/>
      <w:u w:val="single"/>
    </w:rPr>
  </w:style>
  <w:style w:type="character" w:customStyle="1" w:styleId="FootnoteSymbol">
    <w:name w:val="Footnote Symbol"/>
    <w:rsid w:val="00893D6A"/>
    <w:rPr>
      <w:position w:val="0"/>
      <w:vertAlign w:val="superscript"/>
    </w:rPr>
  </w:style>
  <w:style w:type="character" w:styleId="ae">
    <w:name w:val="annotation reference"/>
    <w:basedOn w:val="a0"/>
    <w:rsid w:val="00893D6A"/>
    <w:rPr>
      <w:sz w:val="16"/>
      <w:szCs w:val="16"/>
    </w:rPr>
  </w:style>
  <w:style w:type="character" w:customStyle="1" w:styleId="af">
    <w:name w:val="Текст примечания Знак"/>
    <w:basedOn w:val="a0"/>
    <w:rsid w:val="00893D6A"/>
    <w:rPr>
      <w:rFonts w:cs="Mangal"/>
      <w:sz w:val="20"/>
      <w:szCs w:val="18"/>
    </w:rPr>
  </w:style>
  <w:style w:type="character" w:customStyle="1" w:styleId="af0">
    <w:name w:val="Тема примечания Знак"/>
    <w:basedOn w:val="af"/>
    <w:rsid w:val="00893D6A"/>
    <w:rPr>
      <w:rFonts w:cs="Mangal"/>
      <w:b/>
      <w:bCs/>
      <w:sz w:val="20"/>
      <w:szCs w:val="18"/>
    </w:rPr>
  </w:style>
  <w:style w:type="character" w:customStyle="1" w:styleId="af1">
    <w:name w:val="Текст выноски Знак"/>
    <w:basedOn w:val="a0"/>
    <w:rsid w:val="00893D6A"/>
    <w:rPr>
      <w:rFonts w:ascii="Segoe UI" w:eastAsia="Segoe UI" w:hAnsi="Segoe UI" w:cs="Mangal"/>
      <w:sz w:val="18"/>
      <w:szCs w:val="16"/>
    </w:rPr>
  </w:style>
  <w:style w:type="character" w:customStyle="1" w:styleId="af2">
    <w:name w:val="Верхний колонтитул Знак"/>
    <w:basedOn w:val="a0"/>
    <w:rsid w:val="00893D6A"/>
    <w:rPr>
      <w:rFonts w:cs="Mangal"/>
      <w:szCs w:val="21"/>
    </w:rPr>
  </w:style>
  <w:style w:type="character" w:customStyle="1" w:styleId="af3">
    <w:name w:val="Нижний колонтитул Знак"/>
    <w:basedOn w:val="a0"/>
    <w:rsid w:val="00893D6A"/>
  </w:style>
  <w:style w:type="character" w:customStyle="1" w:styleId="ListLabel1">
    <w:name w:val="ListLabel 1"/>
    <w:rsid w:val="00893D6A"/>
    <w:rPr>
      <w:rFonts w:cs="Courier New"/>
    </w:rPr>
  </w:style>
  <w:style w:type="character" w:customStyle="1" w:styleId="NumberingSymbols">
    <w:name w:val="Numbering Symbols"/>
    <w:rsid w:val="00893D6A"/>
    <w:rPr>
      <w:rFonts w:ascii="Arial" w:eastAsia="Arial" w:hAnsi="Arial" w:cs="Arial"/>
      <w:sz w:val="32"/>
      <w:szCs w:val="32"/>
    </w:rPr>
  </w:style>
  <w:style w:type="character" w:customStyle="1" w:styleId="BulletSymbols">
    <w:name w:val="Bullet Symbols"/>
    <w:rsid w:val="00893D6A"/>
    <w:rPr>
      <w:rFonts w:ascii="OpenSymbol, 'Arial Unicode MS'" w:eastAsia="OpenSymbol, 'Arial Unicode MS'" w:hAnsi="OpenSymbol, 'Arial Unicode MS'" w:cs="OpenSymbol, 'Arial Unicode MS'"/>
    </w:rPr>
  </w:style>
  <w:style w:type="numbering" w:customStyle="1" w:styleId="WW8Num1">
    <w:name w:val="WW8Num1"/>
    <w:basedOn w:val="a2"/>
    <w:rsid w:val="00893D6A"/>
    <w:pPr>
      <w:numPr>
        <w:numId w:val="2"/>
      </w:numPr>
    </w:pPr>
  </w:style>
  <w:style w:type="numbering" w:customStyle="1" w:styleId="WW8Num2">
    <w:name w:val="WW8Num2"/>
    <w:basedOn w:val="a2"/>
    <w:rsid w:val="00893D6A"/>
    <w:pPr>
      <w:numPr>
        <w:numId w:val="3"/>
      </w:numPr>
    </w:pPr>
  </w:style>
  <w:style w:type="numbering" w:customStyle="1" w:styleId="WW8Num3">
    <w:name w:val="WW8Num3"/>
    <w:basedOn w:val="a2"/>
    <w:rsid w:val="00893D6A"/>
    <w:pPr>
      <w:numPr>
        <w:numId w:val="4"/>
      </w:numPr>
    </w:pPr>
  </w:style>
  <w:style w:type="numbering" w:customStyle="1" w:styleId="WW8Num4">
    <w:name w:val="WW8Num4"/>
    <w:basedOn w:val="a2"/>
    <w:rsid w:val="00893D6A"/>
    <w:pPr>
      <w:numPr>
        <w:numId w:val="5"/>
      </w:numPr>
    </w:pPr>
  </w:style>
  <w:style w:type="numbering" w:customStyle="1" w:styleId="WW8Num5">
    <w:name w:val="WW8Num5"/>
    <w:basedOn w:val="a2"/>
    <w:rsid w:val="00893D6A"/>
    <w:pPr>
      <w:numPr>
        <w:numId w:val="6"/>
      </w:numPr>
    </w:pPr>
  </w:style>
  <w:style w:type="numbering" w:customStyle="1" w:styleId="WW8Num6">
    <w:name w:val="WW8Num6"/>
    <w:basedOn w:val="a2"/>
    <w:rsid w:val="00893D6A"/>
    <w:pPr>
      <w:numPr>
        <w:numId w:val="7"/>
      </w:numPr>
    </w:pPr>
  </w:style>
  <w:style w:type="numbering" w:customStyle="1" w:styleId="WW8Num7">
    <w:name w:val="WW8Num7"/>
    <w:basedOn w:val="a2"/>
    <w:rsid w:val="00893D6A"/>
    <w:pPr>
      <w:numPr>
        <w:numId w:val="8"/>
      </w:numPr>
    </w:pPr>
  </w:style>
  <w:style w:type="numbering" w:customStyle="1" w:styleId="WW8Num8">
    <w:name w:val="WW8Num8"/>
    <w:basedOn w:val="a2"/>
    <w:rsid w:val="00893D6A"/>
    <w:pPr>
      <w:numPr>
        <w:numId w:val="9"/>
      </w:numPr>
    </w:pPr>
  </w:style>
  <w:style w:type="numbering" w:customStyle="1" w:styleId="WW8Num9">
    <w:name w:val="WW8Num9"/>
    <w:basedOn w:val="a2"/>
    <w:rsid w:val="00893D6A"/>
    <w:pPr>
      <w:numPr>
        <w:numId w:val="10"/>
      </w:numPr>
    </w:pPr>
  </w:style>
  <w:style w:type="character" w:styleId="af4">
    <w:name w:val="Hyperlink"/>
    <w:basedOn w:val="a0"/>
    <w:uiPriority w:val="99"/>
    <w:unhideWhenUsed/>
    <w:rsid w:val="00916BBA"/>
    <w:rPr>
      <w:color w:val="0563C1" w:themeColor="hyperlink"/>
      <w:u w:val="single"/>
    </w:rPr>
  </w:style>
  <w:style w:type="character" w:customStyle="1" w:styleId="exldetailsdisplayval">
    <w:name w:val="exldetailsdisplayval"/>
    <w:basedOn w:val="a0"/>
    <w:rsid w:val="002B61E7"/>
  </w:style>
  <w:style w:type="character" w:customStyle="1" w:styleId="apple-converted-space">
    <w:name w:val="apple-converted-space"/>
    <w:basedOn w:val="a0"/>
    <w:rsid w:val="002B61E7"/>
  </w:style>
  <w:style w:type="table" w:styleId="af5">
    <w:name w:val="Table Grid"/>
    <w:basedOn w:val="a1"/>
    <w:uiPriority w:val="39"/>
    <w:rsid w:val="00BA79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78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yperlink" Target="http://expert.ru/2016/09/18/v-gosdumu-prohodyat-chetyire-partii/" TargetMode="External"/><Relationship Id="rId18" Type="http://schemas.openxmlformats.org/officeDocument/2006/relationships/image" Target="media/image3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hyperlink" Target="http://www.consultant.ru/cons/cgi/online.cgi?req=doc;base=LAW;n=2875" TargetMode="External"/><Relationship Id="rId17" Type="http://schemas.openxmlformats.org/officeDocument/2006/relationships/image" Target="media/image2.jpeg"/><Relationship Id="rId2" Type="http://schemas.openxmlformats.org/officeDocument/2006/relationships/numbering" Target="numbering.xml"/><Relationship Id="rId16" Type="http://schemas.openxmlformats.org/officeDocument/2006/relationships/image" Target="media/image1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cons/cgi/online.cgi?req=doc;base=LAW;n=20026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rbc.ru" TargetMode="External"/><Relationship Id="rId10" Type="http://schemas.openxmlformats.org/officeDocument/2006/relationships/hyperlink" Target="http://www.consultant.ru/cons/cgi/online.cgi?req=doc;base=LAW;n=206517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73/" TargetMode="External"/><Relationship Id="rId14" Type="http://schemas.openxmlformats.org/officeDocument/2006/relationships/hyperlink" Target="http://www.pravosoznanie.org/254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00BC8F-D455-4259-8FC4-44C462BD38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3181</Words>
  <Characters>18138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803442</dc:creator>
  <cp:lastModifiedBy>Учебная фирма</cp:lastModifiedBy>
  <cp:revision>2</cp:revision>
  <dcterms:created xsi:type="dcterms:W3CDTF">2017-02-22T06:58:00Z</dcterms:created>
  <dcterms:modified xsi:type="dcterms:W3CDTF">2017-02-22T06:58:00Z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r8>0</vt:r8>
  </property>
  <property fmtid="{D5CDD505-2E9C-101B-9397-08002B2CF9AE}" pid="5" name="HyperlinksChanged">
    <vt:bool>true</vt:bool>
  </property>
  <property fmtid="{D5CDD505-2E9C-101B-9397-08002B2CF9AE}" pid="6" name="LinksUpToDate">
    <vt:bool>true</vt:bool>
  </property>
  <property fmtid="{D5CDD505-2E9C-101B-9397-08002B2CF9AE}" pid="7" name="ScaleCrop">
    <vt:bool>true</vt:bool>
  </property>
  <property fmtid="{D5CDD505-2E9C-101B-9397-08002B2CF9AE}" pid="8" name="ShareDoc">
    <vt:bool>true</vt:bool>
  </property>
</Properties>
</file>